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75169" w14:textId="26DF2B06" w:rsidR="007D6391" w:rsidRPr="00DE470C" w:rsidRDefault="00DE470C">
      <w:pPr>
        <w:pStyle w:val="Title"/>
        <w:rPr>
          <w:sz w:val="32"/>
          <w:szCs w:val="24"/>
        </w:rPr>
      </w:pPr>
      <w:r>
        <w:rPr>
          <w:sz w:val="32"/>
          <w:szCs w:val="24"/>
        </w:rPr>
        <w:t xml:space="preserve">Resource: </w:t>
      </w:r>
      <w:r w:rsidR="00000000" w:rsidRPr="00DE470C">
        <w:rPr>
          <w:sz w:val="32"/>
          <w:szCs w:val="24"/>
        </w:rPr>
        <w:t>Metrics Framework and MCI Calculator</w:t>
      </w:r>
      <w:r w:rsidRPr="00DE470C">
        <w:rPr>
          <w:sz w:val="32"/>
          <w:szCs w:val="24"/>
        </w:rPr>
        <w:t xml:space="preserve"> </w:t>
      </w:r>
      <w:r>
        <w:rPr>
          <w:sz w:val="32"/>
          <w:szCs w:val="24"/>
        </w:rPr>
        <w:t>(</w:t>
      </w:r>
      <w:r w:rsidRPr="00DE470C">
        <w:rPr>
          <w:sz w:val="32"/>
          <w:szCs w:val="24"/>
        </w:rPr>
        <w:t>SDE_D3_M2_R3</w:t>
      </w:r>
      <w:r>
        <w:rPr>
          <w:sz w:val="32"/>
          <w:szCs w:val="24"/>
        </w:rPr>
        <w:t>)</w:t>
      </w:r>
    </w:p>
    <w:p w14:paraId="1B9B199D" w14:textId="6CFC7D58" w:rsidR="007D6391" w:rsidRDefault="007D6391" w:rsidP="00DE470C">
      <w:pPr>
        <w:pStyle w:val="Heading1"/>
        <w:numPr>
          <w:ilvl w:val="0"/>
          <w:numId w:val="0"/>
        </w:numPr>
      </w:pPr>
    </w:p>
    <w:p w14:paraId="2832682A" w14:textId="1789C3F4" w:rsidR="007D6391" w:rsidRDefault="00DE470C" w:rsidP="00DE470C">
      <w:pPr>
        <w:pStyle w:val="Heading2"/>
        <w:numPr>
          <w:ilvl w:val="0"/>
          <w:numId w:val="0"/>
        </w:numPr>
      </w:pPr>
      <w:r>
        <w:t xml:space="preserve">Activity: </w:t>
      </w:r>
      <w:r w:rsidR="00000000">
        <w:t>Metrics and Dashboard Design</w:t>
      </w:r>
    </w:p>
    <w:p w14:paraId="30D2DBB7" w14:textId="77777777" w:rsidR="007D6391" w:rsidRDefault="007D6391">
      <w:pPr>
        <w:pStyle w:val="NoSpacing"/>
      </w:pPr>
    </w:p>
    <w:p w14:paraId="2443C7C2" w14:textId="77777777" w:rsidR="007D6391" w:rsidRDefault="00000000">
      <w:pPr>
        <w:pStyle w:val="Heading1"/>
      </w:pPr>
      <w:r>
        <w:t>Part 1: Metrics Selection Matrix</w:t>
      </w:r>
    </w:p>
    <w:p w14:paraId="575333DE" w14:textId="77777777" w:rsidR="007D6391" w:rsidRDefault="00000000">
      <w:pPr>
        <w:pStyle w:val="NoSpacing"/>
      </w:pPr>
      <w:r>
        <w:rPr>
          <w:b/>
        </w:rPr>
        <w:t xml:space="preserve">Instructions: </w:t>
      </w:r>
      <w:r>
        <w:t>Select the most relevant metrics for your case. Score each metric on relevance (1–5) and data availability (1–5). Prioritise metrics where both scores are high.</w:t>
      </w:r>
    </w:p>
    <w:p w14:paraId="2DF9B60C" w14:textId="77777777" w:rsidR="007D6391" w:rsidRDefault="007D6391">
      <w:pPr>
        <w:pStyle w:val="NoSpacing"/>
      </w:pPr>
    </w:p>
    <w:tbl>
      <w:tblPr>
        <w:tblW w:w="92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406"/>
        <w:gridCol w:w="2132"/>
        <w:gridCol w:w="1447"/>
        <w:gridCol w:w="1426"/>
        <w:gridCol w:w="1292"/>
        <w:gridCol w:w="1321"/>
        <w:gridCol w:w="1214"/>
      </w:tblGrid>
      <w:tr w:rsidR="007D6391" w14:paraId="1D9DFB1F" w14:textId="77777777">
        <w:tc>
          <w:tcPr>
            <w:tcW w:w="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5FC9C180" w14:textId="77777777" w:rsidR="007D6391" w:rsidRDefault="00000000">
            <w:r>
              <w:rPr>
                <w:b/>
                <w:color w:val="FFFFFF"/>
              </w:rPr>
              <w:t>#</w:t>
            </w:r>
          </w:p>
        </w:tc>
        <w:tc>
          <w:tcPr>
            <w:tcW w:w="26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5A112EDB" w14:textId="77777777" w:rsidR="007D6391" w:rsidRDefault="00000000">
            <w:r>
              <w:rPr>
                <w:b/>
                <w:color w:val="FFFFFF"/>
              </w:rPr>
              <w:t>Metric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603F5BDA" w14:textId="77777777" w:rsidR="007D6391" w:rsidRDefault="00000000">
            <w:r>
              <w:rPr>
                <w:b/>
                <w:color w:val="FFFFFF"/>
              </w:rPr>
              <w:t>Category</w:t>
            </w:r>
          </w:p>
        </w:tc>
        <w:tc>
          <w:tcPr>
            <w:tcW w:w="13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79B3A14B" w14:textId="77777777" w:rsidR="007D6391" w:rsidRDefault="00000000">
            <w:r>
              <w:rPr>
                <w:b/>
                <w:color w:val="FFFFFF"/>
              </w:rPr>
              <w:t>Unit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7B3FB80C" w14:textId="77777777" w:rsidR="007D6391" w:rsidRDefault="00000000">
            <w:r>
              <w:rPr>
                <w:b/>
                <w:color w:val="FFFFFF"/>
              </w:rPr>
              <w:t>Relevance (1–5)</w:t>
            </w:r>
          </w:p>
        </w:tc>
        <w:tc>
          <w:tcPr>
            <w:tcW w:w="1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5684A3A9" w14:textId="77777777" w:rsidR="007D6391" w:rsidRDefault="00000000">
            <w:r>
              <w:rPr>
                <w:b/>
                <w:color w:val="FFFFFF"/>
              </w:rPr>
              <w:t>Data Available (1–5)</w:t>
            </w:r>
          </w:p>
        </w:tc>
        <w:tc>
          <w:tcPr>
            <w:tcW w:w="11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39877B9D" w14:textId="77777777" w:rsidR="007D6391" w:rsidRDefault="00000000">
            <w:r>
              <w:rPr>
                <w:b/>
                <w:color w:val="FFFFFF"/>
              </w:rPr>
              <w:t>Selected?</w:t>
            </w:r>
          </w:p>
        </w:tc>
      </w:tr>
      <w:tr w:rsidR="007D6391" w14:paraId="34331A4D" w14:textId="77777777">
        <w:tc>
          <w:tcPr>
            <w:tcW w:w="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0B799DF" w14:textId="77777777" w:rsidR="007D6391" w:rsidRDefault="00000000">
            <w:r>
              <w:t>1</w:t>
            </w:r>
          </w:p>
        </w:tc>
        <w:tc>
          <w:tcPr>
            <w:tcW w:w="26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E96D009" w14:textId="77777777" w:rsidR="007D6391" w:rsidRDefault="00000000">
            <w:r>
              <w:t>Material Circularity Indicator (MCI)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AB7C2CE" w14:textId="77777777" w:rsidR="007D6391" w:rsidRDefault="00000000">
            <w:r>
              <w:t>Circularity</w:t>
            </w:r>
          </w:p>
        </w:tc>
        <w:tc>
          <w:tcPr>
            <w:tcW w:w="13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6B95B5D" w14:textId="77777777" w:rsidR="007D6391" w:rsidRDefault="00000000">
            <w:r>
              <w:t>0–1 score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FF2C24C" w14:textId="77777777" w:rsidR="007D6391" w:rsidRDefault="007D6391"/>
        </w:tc>
        <w:tc>
          <w:tcPr>
            <w:tcW w:w="1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F14AA57" w14:textId="77777777" w:rsidR="007D6391" w:rsidRDefault="007D6391"/>
        </w:tc>
        <w:tc>
          <w:tcPr>
            <w:tcW w:w="11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6D77F15" w14:textId="77777777" w:rsidR="007D6391" w:rsidRDefault="007D6391"/>
        </w:tc>
      </w:tr>
      <w:tr w:rsidR="007D6391" w14:paraId="120B7A6A" w14:textId="77777777">
        <w:tc>
          <w:tcPr>
            <w:tcW w:w="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784D55D" w14:textId="77777777" w:rsidR="007D6391" w:rsidRDefault="00000000">
            <w:r>
              <w:t>2</w:t>
            </w:r>
          </w:p>
        </w:tc>
        <w:tc>
          <w:tcPr>
            <w:tcW w:w="26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DFA1F03" w14:textId="77777777" w:rsidR="007D6391" w:rsidRDefault="00000000">
            <w:r>
              <w:t>Recycled input rate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F8481D7" w14:textId="77777777" w:rsidR="007D6391" w:rsidRDefault="00000000">
            <w:r>
              <w:t>Input</w:t>
            </w:r>
          </w:p>
        </w:tc>
        <w:tc>
          <w:tcPr>
            <w:tcW w:w="13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9760772" w14:textId="77777777" w:rsidR="007D6391" w:rsidRDefault="00000000">
            <w:r>
              <w:t>% by mass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0088172" w14:textId="77777777" w:rsidR="007D6391" w:rsidRDefault="007D6391"/>
        </w:tc>
        <w:tc>
          <w:tcPr>
            <w:tcW w:w="1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15AD4DE" w14:textId="77777777" w:rsidR="007D6391" w:rsidRDefault="007D6391"/>
        </w:tc>
        <w:tc>
          <w:tcPr>
            <w:tcW w:w="11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4A53C6A" w14:textId="77777777" w:rsidR="007D6391" w:rsidRDefault="007D6391"/>
        </w:tc>
      </w:tr>
      <w:tr w:rsidR="007D6391" w14:paraId="7CC8A5FF" w14:textId="77777777">
        <w:tc>
          <w:tcPr>
            <w:tcW w:w="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D63E80F" w14:textId="77777777" w:rsidR="007D6391" w:rsidRDefault="00000000">
            <w:r>
              <w:t>3</w:t>
            </w:r>
          </w:p>
        </w:tc>
        <w:tc>
          <w:tcPr>
            <w:tcW w:w="26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CCA6017" w14:textId="77777777" w:rsidR="007D6391" w:rsidRDefault="00000000">
            <w:r>
              <w:t>Recyclability rate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AD5279F" w14:textId="77777777" w:rsidR="007D6391" w:rsidRDefault="00000000">
            <w:r>
              <w:t>Output</w:t>
            </w:r>
          </w:p>
        </w:tc>
        <w:tc>
          <w:tcPr>
            <w:tcW w:w="13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E5DF3BA" w14:textId="77777777" w:rsidR="007D6391" w:rsidRDefault="00000000">
            <w:r>
              <w:t>% by mass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55BEECD" w14:textId="77777777" w:rsidR="007D6391" w:rsidRDefault="007D6391"/>
        </w:tc>
        <w:tc>
          <w:tcPr>
            <w:tcW w:w="1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2E50C36" w14:textId="77777777" w:rsidR="007D6391" w:rsidRDefault="007D6391"/>
        </w:tc>
        <w:tc>
          <w:tcPr>
            <w:tcW w:w="11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8123002" w14:textId="77777777" w:rsidR="007D6391" w:rsidRDefault="007D6391"/>
        </w:tc>
      </w:tr>
      <w:tr w:rsidR="007D6391" w14:paraId="2965B7F8" w14:textId="77777777">
        <w:tc>
          <w:tcPr>
            <w:tcW w:w="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8952FB5" w14:textId="77777777" w:rsidR="007D6391" w:rsidRDefault="00000000">
            <w:r>
              <w:t>4</w:t>
            </w:r>
          </w:p>
        </w:tc>
        <w:tc>
          <w:tcPr>
            <w:tcW w:w="26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E540733" w14:textId="77777777" w:rsidR="007D6391" w:rsidRDefault="00000000">
            <w:r>
              <w:t>Product lifetime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8A4FE35" w14:textId="77777777" w:rsidR="007D6391" w:rsidRDefault="00000000">
            <w:r>
              <w:t>Utility</w:t>
            </w:r>
          </w:p>
        </w:tc>
        <w:tc>
          <w:tcPr>
            <w:tcW w:w="13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CB8E017" w14:textId="77777777" w:rsidR="007D6391" w:rsidRDefault="00000000">
            <w:r>
              <w:t>Years / cycles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B79ABF9" w14:textId="77777777" w:rsidR="007D6391" w:rsidRDefault="007D6391"/>
        </w:tc>
        <w:tc>
          <w:tcPr>
            <w:tcW w:w="1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5C72C3A" w14:textId="77777777" w:rsidR="007D6391" w:rsidRDefault="007D6391"/>
        </w:tc>
        <w:tc>
          <w:tcPr>
            <w:tcW w:w="11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4F86C75" w14:textId="77777777" w:rsidR="007D6391" w:rsidRDefault="007D6391"/>
        </w:tc>
      </w:tr>
      <w:tr w:rsidR="007D6391" w14:paraId="7540A420" w14:textId="77777777">
        <w:tc>
          <w:tcPr>
            <w:tcW w:w="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E4F7B69" w14:textId="77777777" w:rsidR="007D6391" w:rsidRDefault="00000000">
            <w:r>
              <w:t>5</w:t>
            </w:r>
          </w:p>
        </w:tc>
        <w:tc>
          <w:tcPr>
            <w:tcW w:w="26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A3E4E94" w14:textId="77777777" w:rsidR="007D6391" w:rsidRDefault="00000000">
            <w:r>
              <w:t>Waste generation rate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35938AB" w14:textId="77777777" w:rsidR="007D6391" w:rsidRDefault="00000000">
            <w:r>
              <w:t>Waste</w:t>
            </w:r>
          </w:p>
        </w:tc>
        <w:tc>
          <w:tcPr>
            <w:tcW w:w="13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0DFB4BD" w14:textId="77777777" w:rsidR="007D6391" w:rsidRDefault="00000000">
            <w:r>
              <w:t>kg / unit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1258E7B" w14:textId="77777777" w:rsidR="007D6391" w:rsidRDefault="007D6391"/>
        </w:tc>
        <w:tc>
          <w:tcPr>
            <w:tcW w:w="1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8D7B3AB" w14:textId="77777777" w:rsidR="007D6391" w:rsidRDefault="007D6391"/>
        </w:tc>
        <w:tc>
          <w:tcPr>
            <w:tcW w:w="11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6145654" w14:textId="77777777" w:rsidR="007D6391" w:rsidRDefault="007D6391"/>
        </w:tc>
      </w:tr>
      <w:tr w:rsidR="007D6391" w14:paraId="217A0C55" w14:textId="77777777">
        <w:tc>
          <w:tcPr>
            <w:tcW w:w="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BE54C62" w14:textId="77777777" w:rsidR="007D6391" w:rsidRDefault="00000000">
            <w:r>
              <w:t>6</w:t>
            </w:r>
          </w:p>
        </w:tc>
        <w:tc>
          <w:tcPr>
            <w:tcW w:w="26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6B02B49" w14:textId="77777777" w:rsidR="007D6391" w:rsidRDefault="00000000">
            <w:r>
              <w:t>Energy from renewables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F7967A3" w14:textId="77777777" w:rsidR="007D6391" w:rsidRDefault="00000000">
            <w:r>
              <w:t>Energy</w:t>
            </w:r>
          </w:p>
        </w:tc>
        <w:tc>
          <w:tcPr>
            <w:tcW w:w="13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F89A312" w14:textId="77777777" w:rsidR="007D6391" w:rsidRDefault="00000000">
            <w:r>
              <w:t>% of total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E41AEA0" w14:textId="77777777" w:rsidR="007D6391" w:rsidRDefault="007D6391"/>
        </w:tc>
        <w:tc>
          <w:tcPr>
            <w:tcW w:w="1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8D4F5BC" w14:textId="77777777" w:rsidR="007D6391" w:rsidRDefault="007D6391"/>
        </w:tc>
        <w:tc>
          <w:tcPr>
            <w:tcW w:w="11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CE3FD53" w14:textId="77777777" w:rsidR="007D6391" w:rsidRDefault="007D6391"/>
        </w:tc>
      </w:tr>
      <w:tr w:rsidR="007D6391" w14:paraId="5486CA44" w14:textId="77777777">
        <w:tc>
          <w:tcPr>
            <w:tcW w:w="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237CEAD" w14:textId="77777777" w:rsidR="007D6391" w:rsidRDefault="00000000">
            <w:r>
              <w:t>7</w:t>
            </w:r>
          </w:p>
        </w:tc>
        <w:tc>
          <w:tcPr>
            <w:tcW w:w="26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200ACB9" w14:textId="77777777" w:rsidR="007D6391" w:rsidRDefault="00000000">
            <w:r>
              <w:t>Water circularity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EEF01EF" w14:textId="77777777" w:rsidR="007D6391" w:rsidRDefault="00000000">
            <w:r>
              <w:t>Water</w:t>
            </w:r>
          </w:p>
        </w:tc>
        <w:tc>
          <w:tcPr>
            <w:tcW w:w="13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22A07A9" w14:textId="77777777" w:rsidR="007D6391" w:rsidRDefault="00000000">
            <w:r>
              <w:t>% recirculated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174D66E" w14:textId="77777777" w:rsidR="007D6391" w:rsidRDefault="007D6391"/>
        </w:tc>
        <w:tc>
          <w:tcPr>
            <w:tcW w:w="1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A531381" w14:textId="77777777" w:rsidR="007D6391" w:rsidRDefault="007D6391"/>
        </w:tc>
        <w:tc>
          <w:tcPr>
            <w:tcW w:w="11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01FF1AA" w14:textId="77777777" w:rsidR="007D6391" w:rsidRDefault="007D6391"/>
        </w:tc>
      </w:tr>
      <w:tr w:rsidR="007D6391" w14:paraId="31AE4BA2" w14:textId="77777777">
        <w:tc>
          <w:tcPr>
            <w:tcW w:w="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20A85CB" w14:textId="77777777" w:rsidR="007D6391" w:rsidRDefault="00000000">
            <w:r>
              <w:t>8</w:t>
            </w:r>
          </w:p>
        </w:tc>
        <w:tc>
          <w:tcPr>
            <w:tcW w:w="26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8BB9695" w14:textId="77777777" w:rsidR="007D6391" w:rsidRDefault="00000000">
            <w:r>
              <w:t>Supply chain transparency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F8CCA2A" w14:textId="77777777" w:rsidR="007D6391" w:rsidRDefault="00000000">
            <w:r>
              <w:t>Governance</w:t>
            </w:r>
          </w:p>
        </w:tc>
        <w:tc>
          <w:tcPr>
            <w:tcW w:w="13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73486CC" w14:textId="77777777" w:rsidR="007D6391" w:rsidRDefault="00000000">
            <w:r>
              <w:t>% traceable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5241C45" w14:textId="77777777" w:rsidR="007D6391" w:rsidRDefault="007D6391"/>
        </w:tc>
        <w:tc>
          <w:tcPr>
            <w:tcW w:w="1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55D6CF1" w14:textId="77777777" w:rsidR="007D6391" w:rsidRDefault="007D6391"/>
        </w:tc>
        <w:tc>
          <w:tcPr>
            <w:tcW w:w="11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C292647" w14:textId="77777777" w:rsidR="007D6391" w:rsidRDefault="007D6391"/>
        </w:tc>
      </w:tr>
      <w:tr w:rsidR="007D6391" w14:paraId="25CB054F" w14:textId="77777777">
        <w:tc>
          <w:tcPr>
            <w:tcW w:w="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6985787" w14:textId="77777777" w:rsidR="007D6391" w:rsidRDefault="00000000">
            <w:r>
              <w:t>9</w:t>
            </w:r>
          </w:p>
        </w:tc>
        <w:tc>
          <w:tcPr>
            <w:tcW w:w="26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D628912" w14:textId="77777777" w:rsidR="007D6391" w:rsidRDefault="00000000">
            <w:r>
              <w:t>DPP data completeness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83145C3" w14:textId="77777777" w:rsidR="007D6391" w:rsidRDefault="00000000">
            <w:r>
              <w:t>Compliance</w:t>
            </w:r>
          </w:p>
        </w:tc>
        <w:tc>
          <w:tcPr>
            <w:tcW w:w="13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54E3BF5" w14:textId="77777777" w:rsidR="007D6391" w:rsidRDefault="00000000">
            <w:r>
              <w:t>% of required fields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55EF1FB" w14:textId="77777777" w:rsidR="007D6391" w:rsidRDefault="007D6391"/>
        </w:tc>
        <w:tc>
          <w:tcPr>
            <w:tcW w:w="1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6760B12" w14:textId="77777777" w:rsidR="007D6391" w:rsidRDefault="007D6391"/>
        </w:tc>
        <w:tc>
          <w:tcPr>
            <w:tcW w:w="11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9935FB1" w14:textId="77777777" w:rsidR="007D6391" w:rsidRDefault="007D6391"/>
        </w:tc>
      </w:tr>
      <w:tr w:rsidR="007D6391" w14:paraId="772384AF" w14:textId="77777777">
        <w:tc>
          <w:tcPr>
            <w:tcW w:w="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89772D9" w14:textId="77777777" w:rsidR="007D6391" w:rsidRDefault="00000000">
            <w:r>
              <w:lastRenderedPageBreak/>
              <w:t>10</w:t>
            </w:r>
          </w:p>
        </w:tc>
        <w:tc>
          <w:tcPr>
            <w:tcW w:w="26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51DF627" w14:textId="77777777" w:rsidR="007D6391" w:rsidRDefault="00000000">
            <w:r>
              <w:t>Carbon footprint per unit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97911CE" w14:textId="77777777" w:rsidR="007D6391" w:rsidRDefault="00000000">
            <w:r>
              <w:t>Climate</w:t>
            </w:r>
          </w:p>
        </w:tc>
        <w:tc>
          <w:tcPr>
            <w:tcW w:w="13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4ACEB4B" w14:textId="77777777" w:rsidR="007D6391" w:rsidRDefault="00000000">
            <w:r>
              <w:t>kg CO2e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8CB85D2" w14:textId="77777777" w:rsidR="007D6391" w:rsidRDefault="007D6391"/>
        </w:tc>
        <w:tc>
          <w:tcPr>
            <w:tcW w:w="1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2D9A081" w14:textId="77777777" w:rsidR="007D6391" w:rsidRDefault="007D6391"/>
        </w:tc>
        <w:tc>
          <w:tcPr>
            <w:tcW w:w="11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1EF5F30" w14:textId="77777777" w:rsidR="007D6391" w:rsidRDefault="007D6391"/>
        </w:tc>
      </w:tr>
    </w:tbl>
    <w:p w14:paraId="28A61C05" w14:textId="77777777" w:rsidR="007D6391" w:rsidRDefault="007D6391">
      <w:pPr>
        <w:pStyle w:val="NoSpacing"/>
      </w:pPr>
    </w:p>
    <w:p w14:paraId="078DBBC5" w14:textId="77777777" w:rsidR="007D6391" w:rsidRDefault="00000000">
      <w:pPr>
        <w:pStyle w:val="Heading1"/>
      </w:pPr>
      <w:r>
        <w:t>Part 2: MCI Calculation Worksheet</w:t>
      </w:r>
    </w:p>
    <w:p w14:paraId="636920C6" w14:textId="77777777" w:rsidR="007D6391" w:rsidRDefault="00000000">
      <w:pPr>
        <w:pStyle w:val="NoSpacing"/>
      </w:pPr>
      <w:r>
        <w:rPr>
          <w:b/>
        </w:rPr>
        <w:t xml:space="preserve">Instructions: </w:t>
      </w:r>
      <w:r>
        <w:t>Calculate the Material Circularity Indicator following the Ellen MacArthur Foundation methodology. Work through each step.</w:t>
      </w:r>
    </w:p>
    <w:p w14:paraId="531B2C36" w14:textId="77777777" w:rsidR="007D6391" w:rsidRDefault="007D6391">
      <w:pPr>
        <w:pStyle w:val="NoSpacing"/>
      </w:pPr>
    </w:p>
    <w:p w14:paraId="547BFD1E" w14:textId="77777777" w:rsidR="007D6391" w:rsidRDefault="00000000">
      <w:pPr>
        <w:pStyle w:val="Heading2"/>
      </w:pPr>
      <w:r>
        <w:t>Step 1: Input Data</w:t>
      </w:r>
    </w:p>
    <w:tbl>
      <w:tblPr>
        <w:tblW w:w="96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2773"/>
        <w:gridCol w:w="1000"/>
        <w:gridCol w:w="995"/>
        <w:gridCol w:w="797"/>
        <w:gridCol w:w="4073"/>
      </w:tblGrid>
      <w:tr w:rsidR="007D6391" w14:paraId="329628F4" w14:textId="77777777">
        <w:tc>
          <w:tcPr>
            <w:tcW w:w="2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33AA3826" w14:textId="77777777" w:rsidR="007D6391" w:rsidRDefault="00000000">
            <w:r>
              <w:rPr>
                <w:b/>
                <w:color w:val="FFFFFF"/>
              </w:rPr>
              <w:t>Parameter</w:t>
            </w:r>
          </w:p>
        </w:tc>
        <w:tc>
          <w:tcPr>
            <w:tcW w:w="9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2438D1E3" w14:textId="77777777" w:rsidR="007D6391" w:rsidRDefault="00000000">
            <w:r>
              <w:rPr>
                <w:b/>
                <w:color w:val="FFFFFF"/>
              </w:rPr>
              <w:t>Symbol</w:t>
            </w:r>
          </w:p>
        </w:tc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32D8C144" w14:textId="77777777" w:rsidR="007D6391" w:rsidRDefault="00000000">
            <w:r>
              <w:rPr>
                <w:b/>
                <w:color w:val="FFFFFF"/>
              </w:rPr>
              <w:t>Value</w:t>
            </w:r>
          </w:p>
        </w:tc>
        <w:tc>
          <w:tcPr>
            <w:tcW w:w="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407B1256" w14:textId="77777777" w:rsidR="007D6391" w:rsidRDefault="00000000">
            <w:r>
              <w:rPr>
                <w:b/>
                <w:color w:val="FFFFFF"/>
              </w:rPr>
              <w:t>Unit</w:t>
            </w:r>
          </w:p>
        </w:tc>
        <w:tc>
          <w:tcPr>
            <w:tcW w:w="4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4C7B55C4" w14:textId="77777777" w:rsidR="007D6391" w:rsidRDefault="00000000">
            <w:r>
              <w:rPr>
                <w:b/>
                <w:color w:val="FFFFFF"/>
              </w:rPr>
              <w:t>Notes</w:t>
            </w:r>
          </w:p>
        </w:tc>
      </w:tr>
      <w:tr w:rsidR="007D6391" w14:paraId="0A7CE20F" w14:textId="77777777">
        <w:tc>
          <w:tcPr>
            <w:tcW w:w="2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5ADEFEF" w14:textId="77777777" w:rsidR="007D6391" w:rsidRDefault="00000000">
            <w:r>
              <w:t>Mass of product</w:t>
            </w:r>
          </w:p>
        </w:tc>
        <w:tc>
          <w:tcPr>
            <w:tcW w:w="9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CDA6EC1" w14:textId="77777777" w:rsidR="007D6391" w:rsidRDefault="00000000">
            <w:r>
              <w:t>M</w:t>
            </w:r>
          </w:p>
        </w:tc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2D7AE2B" w14:textId="77777777" w:rsidR="007D6391" w:rsidRDefault="007D6391"/>
        </w:tc>
        <w:tc>
          <w:tcPr>
            <w:tcW w:w="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741691C" w14:textId="77777777" w:rsidR="007D6391" w:rsidRDefault="00000000">
            <w:r>
              <w:t>kg</w:t>
            </w:r>
          </w:p>
        </w:tc>
        <w:tc>
          <w:tcPr>
            <w:tcW w:w="4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36A2792" w14:textId="77777777" w:rsidR="007D6391" w:rsidRDefault="00000000">
            <w:r>
              <w:t>Total mass of finished product</w:t>
            </w:r>
          </w:p>
        </w:tc>
      </w:tr>
      <w:tr w:rsidR="007D6391" w14:paraId="682D637C" w14:textId="77777777">
        <w:tc>
          <w:tcPr>
            <w:tcW w:w="2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3F92101" w14:textId="77777777" w:rsidR="007D6391" w:rsidRDefault="00000000">
            <w:r>
              <w:t>Mass of virgin feedstock</w:t>
            </w:r>
          </w:p>
        </w:tc>
        <w:tc>
          <w:tcPr>
            <w:tcW w:w="9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7740F1C" w14:textId="77777777" w:rsidR="007D6391" w:rsidRDefault="00000000">
            <w:r>
              <w:t>V</w:t>
            </w:r>
          </w:p>
        </w:tc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A7486CD" w14:textId="77777777" w:rsidR="007D6391" w:rsidRDefault="007D6391"/>
        </w:tc>
        <w:tc>
          <w:tcPr>
            <w:tcW w:w="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3645A4F" w14:textId="77777777" w:rsidR="007D6391" w:rsidRDefault="00000000">
            <w:r>
              <w:t>kg</w:t>
            </w:r>
          </w:p>
        </w:tc>
        <w:tc>
          <w:tcPr>
            <w:tcW w:w="4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BE98203" w14:textId="77777777" w:rsidR="007D6391" w:rsidRDefault="00000000">
            <w:r>
              <w:t>Non-recycled, non-reused input</w:t>
            </w:r>
          </w:p>
        </w:tc>
      </w:tr>
      <w:tr w:rsidR="007D6391" w14:paraId="2E358C6E" w14:textId="77777777">
        <w:tc>
          <w:tcPr>
            <w:tcW w:w="2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04E874E" w14:textId="77777777" w:rsidR="007D6391" w:rsidRDefault="00000000">
            <w:r>
              <w:t>Mass of recycled/reused feedstock</w:t>
            </w:r>
          </w:p>
        </w:tc>
        <w:tc>
          <w:tcPr>
            <w:tcW w:w="9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FA98D75" w14:textId="77777777" w:rsidR="007D6391" w:rsidRDefault="00000000">
            <w:r>
              <w:t>Fr</w:t>
            </w:r>
          </w:p>
        </w:tc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6A49E57" w14:textId="77777777" w:rsidR="007D6391" w:rsidRDefault="007D6391"/>
        </w:tc>
        <w:tc>
          <w:tcPr>
            <w:tcW w:w="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45B4B77" w14:textId="77777777" w:rsidR="007D6391" w:rsidRDefault="00000000">
            <w:r>
              <w:t>kg</w:t>
            </w:r>
          </w:p>
        </w:tc>
        <w:tc>
          <w:tcPr>
            <w:tcW w:w="4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D6B0899" w14:textId="77777777" w:rsidR="007D6391" w:rsidRDefault="00000000">
            <w:r>
              <w:t>Input from recycled or reused sources</w:t>
            </w:r>
          </w:p>
        </w:tc>
      </w:tr>
      <w:tr w:rsidR="007D6391" w14:paraId="79DA61A8" w14:textId="77777777">
        <w:tc>
          <w:tcPr>
            <w:tcW w:w="2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759304D" w14:textId="77777777" w:rsidR="007D6391" w:rsidRDefault="00000000">
            <w:r>
              <w:t>Fraction of feedstock from recycled sources</w:t>
            </w:r>
          </w:p>
        </w:tc>
        <w:tc>
          <w:tcPr>
            <w:tcW w:w="9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39ED9BC" w14:textId="77777777" w:rsidR="007D6391" w:rsidRDefault="00000000">
            <w:r>
              <w:t>Fr/M</w:t>
            </w:r>
          </w:p>
        </w:tc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013BA04" w14:textId="77777777" w:rsidR="007D6391" w:rsidRDefault="007D6391"/>
        </w:tc>
        <w:tc>
          <w:tcPr>
            <w:tcW w:w="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FD4188D" w14:textId="77777777" w:rsidR="007D6391" w:rsidRDefault="00000000">
            <w:r>
              <w:t>ratio</w:t>
            </w:r>
          </w:p>
        </w:tc>
        <w:tc>
          <w:tcPr>
            <w:tcW w:w="4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6BE9EAF" w14:textId="77777777" w:rsidR="007D6391" w:rsidRDefault="00000000">
            <w:r>
              <w:t>Calculated: Fr ÷ M</w:t>
            </w:r>
          </w:p>
        </w:tc>
      </w:tr>
      <w:tr w:rsidR="007D6391" w14:paraId="3ECFEA01" w14:textId="77777777">
        <w:tc>
          <w:tcPr>
            <w:tcW w:w="2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9E1722D" w14:textId="77777777" w:rsidR="007D6391" w:rsidRDefault="00000000">
            <w:r>
              <w:t>Mass collected for recycling at end of life</w:t>
            </w:r>
          </w:p>
        </w:tc>
        <w:tc>
          <w:tcPr>
            <w:tcW w:w="9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8E603D5" w14:textId="77777777" w:rsidR="007D6391" w:rsidRDefault="00000000">
            <w:r>
              <w:t>Cr</w:t>
            </w:r>
          </w:p>
        </w:tc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B2DFA43" w14:textId="77777777" w:rsidR="007D6391" w:rsidRDefault="007D6391"/>
        </w:tc>
        <w:tc>
          <w:tcPr>
            <w:tcW w:w="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DE6CE29" w14:textId="77777777" w:rsidR="007D6391" w:rsidRDefault="00000000">
            <w:r>
              <w:t>kg</w:t>
            </w:r>
          </w:p>
        </w:tc>
        <w:tc>
          <w:tcPr>
            <w:tcW w:w="4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A7FAAFF" w14:textId="77777777" w:rsidR="007D6391" w:rsidRDefault="00000000">
            <w:r>
              <w:t xml:space="preserve">Sent to recycling/reuse at </w:t>
            </w:r>
            <w:proofErr w:type="spellStart"/>
            <w:r>
              <w:t>EoL</w:t>
            </w:r>
            <w:proofErr w:type="spellEnd"/>
          </w:p>
        </w:tc>
      </w:tr>
      <w:tr w:rsidR="007D6391" w14:paraId="31F766A9" w14:textId="77777777">
        <w:tc>
          <w:tcPr>
            <w:tcW w:w="2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950FB62" w14:textId="77777777" w:rsidR="007D6391" w:rsidRDefault="00000000">
            <w:r>
              <w:t>Fraction collected for recycling</w:t>
            </w:r>
          </w:p>
        </w:tc>
        <w:tc>
          <w:tcPr>
            <w:tcW w:w="9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2C8C255" w14:textId="77777777" w:rsidR="007D6391" w:rsidRDefault="00000000">
            <w:r>
              <w:t>Cr/M</w:t>
            </w:r>
          </w:p>
        </w:tc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AD407A7" w14:textId="77777777" w:rsidR="007D6391" w:rsidRDefault="007D6391"/>
        </w:tc>
        <w:tc>
          <w:tcPr>
            <w:tcW w:w="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336642B" w14:textId="77777777" w:rsidR="007D6391" w:rsidRDefault="00000000">
            <w:r>
              <w:t>ratio</w:t>
            </w:r>
          </w:p>
        </w:tc>
        <w:tc>
          <w:tcPr>
            <w:tcW w:w="4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8AD7892" w14:textId="77777777" w:rsidR="007D6391" w:rsidRDefault="00000000">
            <w:r>
              <w:t>Calculated: Cr ÷ M</w:t>
            </w:r>
          </w:p>
        </w:tc>
      </w:tr>
      <w:tr w:rsidR="007D6391" w14:paraId="179AFC4F" w14:textId="77777777">
        <w:tc>
          <w:tcPr>
            <w:tcW w:w="2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B2A3157" w14:textId="77777777" w:rsidR="007D6391" w:rsidRDefault="00000000">
            <w:r>
              <w:t>Efficiency of recycling (input)</w:t>
            </w:r>
          </w:p>
        </w:tc>
        <w:tc>
          <w:tcPr>
            <w:tcW w:w="9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CB3CF8B" w14:textId="77777777" w:rsidR="007D6391" w:rsidRDefault="00000000">
            <w:r>
              <w:t>Ef</w:t>
            </w:r>
          </w:p>
        </w:tc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92DC191" w14:textId="77777777" w:rsidR="007D6391" w:rsidRDefault="007D6391"/>
        </w:tc>
        <w:tc>
          <w:tcPr>
            <w:tcW w:w="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B67A8C0" w14:textId="77777777" w:rsidR="007D6391" w:rsidRDefault="00000000">
            <w:r>
              <w:t>ratio</w:t>
            </w:r>
          </w:p>
        </w:tc>
        <w:tc>
          <w:tcPr>
            <w:tcW w:w="4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2C195C2" w14:textId="77777777" w:rsidR="007D6391" w:rsidRDefault="00000000">
            <w:r>
              <w:t>Typical: 0.7–0.95</w:t>
            </w:r>
          </w:p>
        </w:tc>
      </w:tr>
      <w:tr w:rsidR="007D6391" w14:paraId="4877C218" w14:textId="77777777">
        <w:tc>
          <w:tcPr>
            <w:tcW w:w="2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FCE2B75" w14:textId="77777777" w:rsidR="007D6391" w:rsidRDefault="00000000">
            <w:r>
              <w:t>Efficiency of recycling (output)</w:t>
            </w:r>
          </w:p>
        </w:tc>
        <w:tc>
          <w:tcPr>
            <w:tcW w:w="9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365E94B" w14:textId="77777777" w:rsidR="007D6391" w:rsidRDefault="00000000">
            <w:proofErr w:type="spellStart"/>
            <w:r>
              <w:t>Ec</w:t>
            </w:r>
            <w:proofErr w:type="spellEnd"/>
          </w:p>
        </w:tc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7B3A827" w14:textId="77777777" w:rsidR="007D6391" w:rsidRDefault="007D6391"/>
        </w:tc>
        <w:tc>
          <w:tcPr>
            <w:tcW w:w="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246CC10" w14:textId="77777777" w:rsidR="007D6391" w:rsidRDefault="00000000">
            <w:r>
              <w:t>ratio</w:t>
            </w:r>
          </w:p>
        </w:tc>
        <w:tc>
          <w:tcPr>
            <w:tcW w:w="4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10F713C" w14:textId="77777777" w:rsidR="007D6391" w:rsidRDefault="00000000">
            <w:r>
              <w:t>Typical: 0.7–0.95</w:t>
            </w:r>
          </w:p>
        </w:tc>
      </w:tr>
    </w:tbl>
    <w:p w14:paraId="355DEE82" w14:textId="77777777" w:rsidR="007D6391" w:rsidRDefault="007D6391">
      <w:pPr>
        <w:pStyle w:val="NoSpacing"/>
      </w:pPr>
    </w:p>
    <w:p w14:paraId="6F93C3B8" w14:textId="77777777" w:rsidR="007D6391" w:rsidRDefault="00000000">
      <w:pPr>
        <w:pStyle w:val="Heading2"/>
      </w:pPr>
      <w:r>
        <w:t>Step 2: Linear Flow Index (LFI)</w:t>
      </w:r>
    </w:p>
    <w:p w14:paraId="12C86986" w14:textId="77777777" w:rsidR="007D6391" w:rsidRDefault="00000000">
      <w:pPr>
        <w:pStyle w:val="NoSpacing"/>
      </w:pPr>
      <w:r>
        <w:t>LFI = (V + W) / (2M + (</w:t>
      </w:r>
      <w:proofErr w:type="spellStart"/>
      <w:r>
        <w:t>W_f</w:t>
      </w:r>
      <w:proofErr w:type="spellEnd"/>
      <w:r>
        <w:t xml:space="preserve"> − </w:t>
      </w:r>
      <w:proofErr w:type="spellStart"/>
      <w:r>
        <w:t>W_c</w:t>
      </w:r>
      <w:proofErr w:type="spellEnd"/>
      <w:r>
        <w:t>)/2)</w:t>
      </w:r>
    </w:p>
    <w:p w14:paraId="2D8500F0" w14:textId="77777777" w:rsidR="007D6391" w:rsidRDefault="00000000">
      <w:pPr>
        <w:pStyle w:val="NoSpacing"/>
      </w:pPr>
      <w:r>
        <w:t>Where: V = virgin feedstock, W = unrecoverable waste, M = product mass</w:t>
      </w:r>
    </w:p>
    <w:p w14:paraId="6281C70F" w14:textId="77777777" w:rsidR="007D6391" w:rsidRDefault="007D6391">
      <w:pPr>
        <w:pStyle w:val="NoSpacing"/>
      </w:pPr>
    </w:p>
    <w:p w14:paraId="27BE7C6B" w14:textId="77777777" w:rsidR="007D6391" w:rsidRDefault="00000000">
      <w:pPr>
        <w:pStyle w:val="Heading2"/>
      </w:pPr>
      <w:r>
        <w:lastRenderedPageBreak/>
        <w:t>Step 3: Utility Factor (F(X))</w:t>
      </w:r>
    </w:p>
    <w:tbl>
      <w:tblPr>
        <w:tblW w:w="96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3500"/>
        <w:gridCol w:w="1500"/>
        <w:gridCol w:w="4638"/>
      </w:tblGrid>
      <w:tr w:rsidR="007D6391" w14:paraId="21ACD9EE" w14:textId="77777777">
        <w:tc>
          <w:tcPr>
            <w:tcW w:w="3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51B7D2E9" w14:textId="77777777" w:rsidR="007D6391" w:rsidRDefault="00000000">
            <w:r>
              <w:rPr>
                <w:b/>
                <w:color w:val="FFFFFF"/>
              </w:rPr>
              <w:t>Parameter</w:t>
            </w:r>
          </w:p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14231DC6" w14:textId="77777777" w:rsidR="007D6391" w:rsidRDefault="00000000">
            <w:r>
              <w:rPr>
                <w:b/>
                <w:color w:val="FFFFFF"/>
              </w:rPr>
              <w:t>Value</w:t>
            </w:r>
          </w:p>
        </w:tc>
        <w:tc>
          <w:tcPr>
            <w:tcW w:w="46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2239E257" w14:textId="77777777" w:rsidR="007D6391" w:rsidRDefault="00000000">
            <w:r>
              <w:rPr>
                <w:b/>
                <w:color w:val="FFFFFF"/>
              </w:rPr>
              <w:t>Notes</w:t>
            </w:r>
          </w:p>
        </w:tc>
      </w:tr>
      <w:tr w:rsidR="007D6391" w14:paraId="09FC31BD" w14:textId="77777777">
        <w:tc>
          <w:tcPr>
            <w:tcW w:w="3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F314D62" w14:textId="77777777" w:rsidR="007D6391" w:rsidRDefault="00000000">
            <w:r>
              <w:t>Actual lifetime (L)</w:t>
            </w:r>
          </w:p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172A536" w14:textId="77777777" w:rsidR="007D6391" w:rsidRDefault="007D6391"/>
        </w:tc>
        <w:tc>
          <w:tcPr>
            <w:tcW w:w="46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638BECA" w14:textId="77777777" w:rsidR="007D6391" w:rsidRDefault="00000000">
            <w:r>
              <w:t>Years of actual use</w:t>
            </w:r>
          </w:p>
        </w:tc>
      </w:tr>
      <w:tr w:rsidR="007D6391" w14:paraId="28B51FDB" w14:textId="77777777">
        <w:tc>
          <w:tcPr>
            <w:tcW w:w="3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B0CD7C8" w14:textId="77777777" w:rsidR="007D6391" w:rsidRDefault="00000000">
            <w:r>
              <w:t>Industry average lifetime (</w:t>
            </w:r>
            <w:proofErr w:type="spellStart"/>
            <w:r>
              <w:t>L_av</w:t>
            </w:r>
            <w:proofErr w:type="spellEnd"/>
            <w:r>
              <w:t>)</w:t>
            </w:r>
          </w:p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6BEEF5F" w14:textId="77777777" w:rsidR="007D6391" w:rsidRDefault="007D6391"/>
        </w:tc>
        <w:tc>
          <w:tcPr>
            <w:tcW w:w="46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5F1CF94" w14:textId="77777777" w:rsidR="007D6391" w:rsidRDefault="00000000">
            <w:r>
              <w:t>Average for product category</w:t>
            </w:r>
          </w:p>
        </w:tc>
      </w:tr>
      <w:tr w:rsidR="007D6391" w14:paraId="31712D83" w14:textId="77777777">
        <w:tc>
          <w:tcPr>
            <w:tcW w:w="3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793EC26" w14:textId="77777777" w:rsidR="007D6391" w:rsidRDefault="00000000">
            <w:r>
              <w:t>Actual use intensity (U)</w:t>
            </w:r>
          </w:p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0D7549C" w14:textId="77777777" w:rsidR="007D6391" w:rsidRDefault="007D6391"/>
        </w:tc>
        <w:tc>
          <w:tcPr>
            <w:tcW w:w="46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FD5A03E" w14:textId="77777777" w:rsidR="007D6391" w:rsidRDefault="00000000">
            <w:r>
              <w:t xml:space="preserve">Uses per </w:t>
            </w:r>
            <w:proofErr w:type="gramStart"/>
            <w:r>
              <w:t>time period</w:t>
            </w:r>
            <w:proofErr w:type="gramEnd"/>
          </w:p>
        </w:tc>
      </w:tr>
      <w:tr w:rsidR="007D6391" w14:paraId="1CCDF215" w14:textId="77777777">
        <w:tc>
          <w:tcPr>
            <w:tcW w:w="3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DEBBCE6" w14:textId="77777777" w:rsidR="007D6391" w:rsidRDefault="00000000">
            <w:r>
              <w:t>Industry average intensity (</w:t>
            </w:r>
            <w:proofErr w:type="spellStart"/>
            <w:r>
              <w:t>U_av</w:t>
            </w:r>
            <w:proofErr w:type="spellEnd"/>
            <w:r>
              <w:t>)</w:t>
            </w:r>
          </w:p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7BABA3E" w14:textId="77777777" w:rsidR="007D6391" w:rsidRDefault="007D6391"/>
        </w:tc>
        <w:tc>
          <w:tcPr>
            <w:tcW w:w="46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187AB93" w14:textId="77777777" w:rsidR="007D6391" w:rsidRDefault="00000000">
            <w:r>
              <w:t>Average for product category</w:t>
            </w:r>
          </w:p>
        </w:tc>
      </w:tr>
      <w:tr w:rsidR="007D6391" w14:paraId="189C7294" w14:textId="77777777">
        <w:tc>
          <w:tcPr>
            <w:tcW w:w="3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3CCD4A4" w14:textId="77777777" w:rsidR="007D6391" w:rsidRDefault="00000000">
            <w:r>
              <w:t>Utility factor X = (L/</w:t>
            </w:r>
            <w:proofErr w:type="spellStart"/>
            <w:r>
              <w:t>L_av</w:t>
            </w:r>
            <w:proofErr w:type="spellEnd"/>
            <w:r>
              <w:t>) × (U/</w:t>
            </w:r>
            <w:proofErr w:type="spellStart"/>
            <w:r>
              <w:t>U_av</w:t>
            </w:r>
            <w:proofErr w:type="spellEnd"/>
            <w:r>
              <w:t>)</w:t>
            </w:r>
          </w:p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4065639" w14:textId="77777777" w:rsidR="007D6391" w:rsidRDefault="007D6391"/>
        </w:tc>
        <w:tc>
          <w:tcPr>
            <w:tcW w:w="46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226767E" w14:textId="77777777" w:rsidR="007D6391" w:rsidRDefault="00000000">
            <w:r>
              <w:t>Calculated</w:t>
            </w:r>
          </w:p>
        </w:tc>
      </w:tr>
      <w:tr w:rsidR="007D6391" w14:paraId="35369010" w14:textId="77777777">
        <w:tc>
          <w:tcPr>
            <w:tcW w:w="3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4E45117" w14:textId="77777777" w:rsidR="007D6391" w:rsidRDefault="00000000">
            <w:r>
              <w:t>F(X) = 0.9 / X</w:t>
            </w:r>
          </w:p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607A81D" w14:textId="77777777" w:rsidR="007D6391" w:rsidRDefault="007D6391"/>
        </w:tc>
        <w:tc>
          <w:tcPr>
            <w:tcW w:w="46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EC92252" w14:textId="77777777" w:rsidR="007D6391" w:rsidRDefault="00000000">
            <w:r>
              <w:t>Applied to LFI</w:t>
            </w:r>
          </w:p>
        </w:tc>
      </w:tr>
    </w:tbl>
    <w:p w14:paraId="09417B6D" w14:textId="77777777" w:rsidR="007D6391" w:rsidRDefault="007D6391">
      <w:pPr>
        <w:pStyle w:val="NoSpacing"/>
      </w:pPr>
    </w:p>
    <w:p w14:paraId="3028AE42" w14:textId="77777777" w:rsidR="007D6391" w:rsidRDefault="00000000">
      <w:pPr>
        <w:pStyle w:val="Heading2"/>
      </w:pPr>
      <w:r>
        <w:t>Step 4: MCI Result</w:t>
      </w:r>
    </w:p>
    <w:tbl>
      <w:tblPr>
        <w:tblW w:w="96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4000"/>
        <w:gridCol w:w="5638"/>
      </w:tblGrid>
      <w:tr w:rsidR="007D6391" w14:paraId="0263A16A" w14:textId="77777777">
        <w:tc>
          <w:tcPr>
            <w:tcW w:w="4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23B1F385" w14:textId="77777777" w:rsidR="007D6391" w:rsidRDefault="00000000">
            <w:r>
              <w:rPr>
                <w:b/>
                <w:color w:val="FFFFFF"/>
              </w:rPr>
              <w:t>Calculation</w:t>
            </w:r>
          </w:p>
        </w:tc>
        <w:tc>
          <w:tcPr>
            <w:tcW w:w="56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7CD7EB1D" w14:textId="77777777" w:rsidR="007D6391" w:rsidRDefault="00000000">
            <w:r>
              <w:rPr>
                <w:b/>
                <w:color w:val="FFFFFF"/>
              </w:rPr>
              <w:t>Value</w:t>
            </w:r>
          </w:p>
        </w:tc>
      </w:tr>
      <w:tr w:rsidR="007D6391" w14:paraId="2DE39EC3" w14:textId="77777777">
        <w:tc>
          <w:tcPr>
            <w:tcW w:w="4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33405F2" w14:textId="77777777" w:rsidR="007D6391" w:rsidRDefault="00000000">
            <w:r>
              <w:t>MCI = 1 − LFI × F(X)</w:t>
            </w:r>
          </w:p>
        </w:tc>
        <w:tc>
          <w:tcPr>
            <w:tcW w:w="56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DD4F5B9" w14:textId="77777777" w:rsidR="007D6391" w:rsidRDefault="007D6391"/>
        </w:tc>
      </w:tr>
      <w:tr w:rsidR="007D6391" w14:paraId="74CD4CD4" w14:textId="77777777">
        <w:tc>
          <w:tcPr>
            <w:tcW w:w="4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04E6F8A" w14:textId="77777777" w:rsidR="007D6391" w:rsidRDefault="00000000">
            <w:r>
              <w:t>MCI Score (0–1)</w:t>
            </w:r>
          </w:p>
        </w:tc>
        <w:tc>
          <w:tcPr>
            <w:tcW w:w="56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C19CCA9" w14:textId="77777777" w:rsidR="007D6391" w:rsidRDefault="007D6391"/>
        </w:tc>
      </w:tr>
      <w:tr w:rsidR="007D6391" w14:paraId="4A2F5340" w14:textId="77777777">
        <w:tc>
          <w:tcPr>
            <w:tcW w:w="4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3094E44" w14:textId="77777777" w:rsidR="007D6391" w:rsidRDefault="00000000">
            <w:r>
              <w:t>Interpretation</w:t>
            </w:r>
          </w:p>
        </w:tc>
        <w:tc>
          <w:tcPr>
            <w:tcW w:w="56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70C33E3" w14:textId="77777777" w:rsidR="007D6391" w:rsidRDefault="00000000">
            <w:r>
              <w:t>[What does this score mean for your product?]</w:t>
            </w:r>
          </w:p>
        </w:tc>
      </w:tr>
      <w:tr w:rsidR="007D6391" w14:paraId="1B22A1B1" w14:textId="77777777">
        <w:tc>
          <w:tcPr>
            <w:tcW w:w="4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499892E" w14:textId="77777777" w:rsidR="007D6391" w:rsidRDefault="00000000">
            <w:r>
              <w:t>Key improvement lever</w:t>
            </w:r>
          </w:p>
        </w:tc>
        <w:tc>
          <w:tcPr>
            <w:tcW w:w="56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13075C3" w14:textId="77777777" w:rsidR="007D6391" w:rsidRDefault="00000000">
            <w:r>
              <w:t>[Which input has the biggest impact on MCI?]</w:t>
            </w:r>
          </w:p>
        </w:tc>
      </w:tr>
    </w:tbl>
    <w:p w14:paraId="1AA1D3B4" w14:textId="77777777" w:rsidR="007D6391" w:rsidRDefault="007D6391">
      <w:pPr>
        <w:pStyle w:val="NoSpacing"/>
      </w:pPr>
    </w:p>
    <w:p w14:paraId="4D43500B" w14:textId="77777777" w:rsidR="007D6391" w:rsidRDefault="00000000">
      <w:pPr>
        <w:pStyle w:val="Heading1"/>
      </w:pPr>
      <w:r>
        <w:t>Part 3: Dashboard Design Template</w:t>
      </w:r>
    </w:p>
    <w:p w14:paraId="2A62A3EB" w14:textId="77777777" w:rsidR="007D6391" w:rsidRDefault="00000000">
      <w:pPr>
        <w:pStyle w:val="NoSpacing"/>
      </w:pPr>
      <w:r>
        <w:rPr>
          <w:b/>
        </w:rPr>
        <w:t xml:space="preserve">Instructions: </w:t>
      </w:r>
      <w:r>
        <w:t>Design a dashboard layout for presenting your selected metrics. Sketch the layout in the grid below, specifying visualisation type and data source for each element.</w:t>
      </w:r>
    </w:p>
    <w:p w14:paraId="253733C2" w14:textId="77777777" w:rsidR="007D6391" w:rsidRDefault="007D6391">
      <w:pPr>
        <w:pStyle w:val="NoSpacing"/>
      </w:pPr>
    </w:p>
    <w:tbl>
      <w:tblPr>
        <w:tblW w:w="96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1800"/>
        <w:gridCol w:w="2000"/>
        <w:gridCol w:w="1800"/>
        <w:gridCol w:w="1800"/>
        <w:gridCol w:w="2238"/>
      </w:tblGrid>
      <w:tr w:rsidR="007D6391" w14:paraId="03D20B5B" w14:textId="77777777"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51C95498" w14:textId="77777777" w:rsidR="007D6391" w:rsidRDefault="00000000">
            <w:r>
              <w:rPr>
                <w:b/>
                <w:color w:val="FFFFFF"/>
              </w:rPr>
              <w:t>Dashboard Element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33BF311F" w14:textId="77777777" w:rsidR="007D6391" w:rsidRDefault="00000000">
            <w:r>
              <w:rPr>
                <w:b/>
                <w:color w:val="FFFFFF"/>
              </w:rPr>
              <w:t>Metric(s) Shown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48CC4D4D" w14:textId="77777777" w:rsidR="007D6391" w:rsidRDefault="00000000">
            <w:r>
              <w:rPr>
                <w:b/>
                <w:color w:val="FFFFFF"/>
              </w:rPr>
              <w:t>Visualisation Type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60BE510C" w14:textId="77777777" w:rsidR="007D6391" w:rsidRDefault="00000000">
            <w:r>
              <w:rPr>
                <w:b/>
                <w:color w:val="FFFFFF"/>
              </w:rPr>
              <w:t>Data Source</w:t>
            </w:r>
          </w:p>
        </w:tc>
        <w:tc>
          <w:tcPr>
            <w:tcW w:w="22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00381D8B" w14:textId="77777777" w:rsidR="007D6391" w:rsidRDefault="00000000">
            <w:r>
              <w:rPr>
                <w:b/>
                <w:color w:val="FFFFFF"/>
              </w:rPr>
              <w:t>Update Frequency</w:t>
            </w:r>
          </w:p>
        </w:tc>
      </w:tr>
      <w:tr w:rsidR="007D6391" w14:paraId="6699BE5D" w14:textId="77777777"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C0A5BD5" w14:textId="77777777" w:rsidR="007D6391" w:rsidRDefault="00000000">
            <w:r>
              <w:t>Top-left: KPI card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471BDF4" w14:textId="77777777" w:rsidR="007D6391" w:rsidRDefault="00000000">
            <w:r>
              <w:t>[Primary metric]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A90F672" w14:textId="77777777" w:rsidR="007D6391" w:rsidRDefault="00000000">
            <w:r>
              <w:t>Single number + trend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64B4978" w14:textId="77777777" w:rsidR="007D6391" w:rsidRDefault="00000000">
            <w:r>
              <w:t>[System]</w:t>
            </w:r>
          </w:p>
        </w:tc>
        <w:tc>
          <w:tcPr>
            <w:tcW w:w="22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14E5EDA" w14:textId="77777777" w:rsidR="007D6391" w:rsidRDefault="007D6391"/>
        </w:tc>
      </w:tr>
      <w:tr w:rsidR="007D6391" w14:paraId="66C8F6E1" w14:textId="77777777"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328E8A7" w14:textId="77777777" w:rsidR="007D6391" w:rsidRDefault="00000000">
            <w:proofErr w:type="gramStart"/>
            <w:r>
              <w:t>Top-centre</w:t>
            </w:r>
            <w:proofErr w:type="gramEnd"/>
            <w:r>
              <w:t>: KPI card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372139A" w14:textId="77777777" w:rsidR="007D6391" w:rsidRDefault="00000000">
            <w:r>
              <w:t>[Second metric]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A66D8FC" w14:textId="77777777" w:rsidR="007D6391" w:rsidRDefault="00000000">
            <w:r>
              <w:t>Single number + trend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69EED73" w14:textId="77777777" w:rsidR="007D6391" w:rsidRDefault="00000000">
            <w:r>
              <w:t>[System]</w:t>
            </w:r>
          </w:p>
        </w:tc>
        <w:tc>
          <w:tcPr>
            <w:tcW w:w="22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A082D91" w14:textId="77777777" w:rsidR="007D6391" w:rsidRDefault="007D6391"/>
        </w:tc>
      </w:tr>
      <w:tr w:rsidR="007D6391" w14:paraId="2895C5E4" w14:textId="77777777"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6B40276" w14:textId="77777777" w:rsidR="007D6391" w:rsidRDefault="00000000">
            <w:r>
              <w:lastRenderedPageBreak/>
              <w:t>Top-right: KPI card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2CF31DA" w14:textId="77777777" w:rsidR="007D6391" w:rsidRDefault="00000000">
            <w:r>
              <w:t>[Third metric]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1B82886" w14:textId="77777777" w:rsidR="007D6391" w:rsidRDefault="00000000">
            <w:r>
              <w:t>Single number + trend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0F77C96" w14:textId="77777777" w:rsidR="007D6391" w:rsidRDefault="00000000">
            <w:r>
              <w:t>[System]</w:t>
            </w:r>
          </w:p>
        </w:tc>
        <w:tc>
          <w:tcPr>
            <w:tcW w:w="22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1738A84" w14:textId="77777777" w:rsidR="007D6391" w:rsidRDefault="007D6391"/>
        </w:tc>
      </w:tr>
      <w:tr w:rsidR="007D6391" w14:paraId="44441B65" w14:textId="77777777"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4D590CD" w14:textId="77777777" w:rsidR="007D6391" w:rsidRDefault="00000000">
            <w:r>
              <w:t>Middle-left: Chart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020BB33" w14:textId="77777777" w:rsidR="007D6391" w:rsidRDefault="00000000">
            <w:r>
              <w:t>[Metric over time]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2BA6C3E" w14:textId="77777777" w:rsidR="007D6391" w:rsidRDefault="00000000">
            <w:r>
              <w:t>Line / bar chart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4D762C3" w14:textId="77777777" w:rsidR="007D6391" w:rsidRDefault="00000000">
            <w:r>
              <w:t>[System]</w:t>
            </w:r>
          </w:p>
        </w:tc>
        <w:tc>
          <w:tcPr>
            <w:tcW w:w="22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5F49D51" w14:textId="77777777" w:rsidR="007D6391" w:rsidRDefault="007D6391"/>
        </w:tc>
      </w:tr>
      <w:tr w:rsidR="007D6391" w14:paraId="6A24D359" w14:textId="77777777"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3DBCBFC" w14:textId="77777777" w:rsidR="007D6391" w:rsidRDefault="00000000">
            <w:r>
              <w:t>Middle-right: Chart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22D314E" w14:textId="77777777" w:rsidR="007D6391" w:rsidRDefault="00000000">
            <w:r>
              <w:t>[Comparison metric]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AC93E00" w14:textId="77777777" w:rsidR="007D6391" w:rsidRDefault="00000000">
            <w:r>
              <w:t>Stacked bar / pie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55C5679" w14:textId="77777777" w:rsidR="007D6391" w:rsidRDefault="00000000">
            <w:r>
              <w:t>[System]</w:t>
            </w:r>
          </w:p>
        </w:tc>
        <w:tc>
          <w:tcPr>
            <w:tcW w:w="22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26E3CF1" w14:textId="77777777" w:rsidR="007D6391" w:rsidRDefault="007D6391"/>
        </w:tc>
      </w:tr>
      <w:tr w:rsidR="007D6391" w14:paraId="03633DEA" w14:textId="77777777"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1CCE975" w14:textId="77777777" w:rsidR="007D6391" w:rsidRDefault="00000000">
            <w:r>
              <w:t>Bottom: Table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D24E51A" w14:textId="77777777" w:rsidR="007D6391" w:rsidRDefault="00000000">
            <w:r>
              <w:t>[Detail data]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B75E7BF" w14:textId="77777777" w:rsidR="007D6391" w:rsidRDefault="00000000">
            <w:r>
              <w:t>Sortable table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54840F0" w14:textId="77777777" w:rsidR="007D6391" w:rsidRDefault="00000000">
            <w:r>
              <w:t>[System]</w:t>
            </w:r>
          </w:p>
        </w:tc>
        <w:tc>
          <w:tcPr>
            <w:tcW w:w="22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FEFF3A8" w14:textId="77777777" w:rsidR="007D6391" w:rsidRDefault="007D6391"/>
        </w:tc>
      </w:tr>
    </w:tbl>
    <w:p w14:paraId="114AF13C" w14:textId="77777777" w:rsidR="007D6391" w:rsidRDefault="007D6391">
      <w:pPr>
        <w:pStyle w:val="NoSpacing"/>
      </w:pPr>
    </w:p>
    <w:p w14:paraId="03153942" w14:textId="77777777" w:rsidR="007D6391" w:rsidRDefault="00000000">
      <w:pPr>
        <w:pStyle w:val="NoSpacing"/>
      </w:pPr>
      <w:r>
        <w:t>Target Audience: [Who will use this dashboard? Executive, operational, regulatory?]</w:t>
      </w:r>
    </w:p>
    <w:p w14:paraId="60423DC4" w14:textId="77777777" w:rsidR="007D6391" w:rsidRDefault="00000000">
      <w:pPr>
        <w:pStyle w:val="NoSpacing"/>
      </w:pPr>
      <w:r>
        <w:t>Drill-down Capability: [Can users click through to detail views?]</w:t>
      </w:r>
    </w:p>
    <w:p w14:paraId="68486929" w14:textId="77777777" w:rsidR="007D6391" w:rsidRDefault="00000000">
      <w:pPr>
        <w:pStyle w:val="NoSpacing"/>
      </w:pPr>
      <w:r>
        <w:t>Alert Thresholds: [What triggers a warning or notification?]</w:t>
      </w:r>
    </w:p>
    <w:p w14:paraId="3CF73C63" w14:textId="77777777" w:rsidR="007D6391" w:rsidRDefault="007D6391">
      <w:pPr>
        <w:pStyle w:val="NoSpacing"/>
      </w:pPr>
    </w:p>
    <w:p w14:paraId="73D46A6B" w14:textId="77777777" w:rsidR="007D6391" w:rsidRDefault="00000000">
      <w:pPr>
        <w:pStyle w:val="NoSpacing"/>
      </w:pPr>
      <w:r>
        <w:rPr>
          <w:i/>
        </w:rPr>
        <w:t>This document is part of the Digital4Sustainability project, co-funded by the European Union.</w:t>
      </w:r>
    </w:p>
    <w:sectPr w:rsidR="007D6391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454" w:footer="510" w:gutter="0"/>
      <w:pgNumType w:start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8CA3D" w14:textId="77777777" w:rsidR="00F83E5A" w:rsidRDefault="00F83E5A">
      <w:pPr>
        <w:spacing w:after="0" w:line="240" w:lineRule="auto"/>
      </w:pPr>
      <w:r>
        <w:separator/>
      </w:r>
    </w:p>
  </w:endnote>
  <w:endnote w:type="continuationSeparator" w:id="0">
    <w:p w14:paraId="4BB4FC38" w14:textId="77777777" w:rsidR="00F83E5A" w:rsidRDefault="00F83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tillium Web Bold">
    <w:altName w:val="Titillium Web"/>
    <w:panose1 w:val="00000000000000000000"/>
    <w:charset w:val="00"/>
    <w:family w:val="roman"/>
    <w:notTrueType/>
    <w:pitch w:val="default"/>
  </w:font>
  <w:font w:name="Work Sans SemiBold">
    <w:charset w:val="EE"/>
    <w:family w:val="auto"/>
    <w:pitch w:val="variable"/>
    <w:sig w:usb0="A00000FF" w:usb1="5000E07B" w:usb2="00000000" w:usb3="00000000" w:csb0="00000193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ppins Medium">
    <w:charset w:val="EE"/>
    <w:family w:val="auto"/>
    <w:pitch w:val="variable"/>
    <w:sig w:usb0="00008007" w:usb1="00000000" w:usb2="00000000" w:usb3="00000000" w:csb0="00000093" w:csb1="00000000"/>
  </w:font>
  <w:font w:name="Poppins SemiBold">
    <w:charset w:val="EE"/>
    <w:family w:val="auto"/>
    <w:pitch w:val="variable"/>
    <w:sig w:usb0="00008007" w:usb1="00000000" w:usb2="00000000" w:usb3="00000000" w:csb0="00000093" w:csb1="00000000"/>
  </w:font>
  <w:font w:name="Work Sans">
    <w:charset w:val="EE"/>
    <w:family w:val="auto"/>
    <w:pitch w:val="variable"/>
    <w:sig w:usb0="A00000FF" w:usb1="5000E07B" w:usb2="00000000" w:usb3="00000000" w:csb0="00000193" w:csb1="00000000"/>
  </w:font>
  <w:font w:name="Noto Sans JP">
    <w:charset w:val="00"/>
    <w:family w:val="auto"/>
    <w:pitch w:val="default"/>
  </w:font>
  <w:font w:name="Fira Sans Extra Condensed">
    <w:charset w:val="00"/>
    <w:family w:val="swiss"/>
    <w:pitch w:val="variable"/>
    <w:sig w:usb0="600002FF" w:usb1="00000001" w:usb2="00000000" w:usb3="00000000" w:csb0="0000019F" w:csb1="00000000"/>
  </w:font>
  <w:font w:name="Hind Madurai">
    <w:charset w:val="EE"/>
    <w:family w:val="auto"/>
    <w:pitch w:val="variable"/>
    <w:sig w:usb0="001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EEED2" w14:textId="77777777" w:rsidR="007D6391" w:rsidRDefault="00000000">
    <w:pPr>
      <w:pStyle w:val="Header"/>
      <w:jc w:val="both"/>
    </w:pPr>
    <w:r>
      <w:rPr>
        <w:noProof/>
      </w:rPr>
      <w:drawing>
        <wp:anchor distT="0" distB="0" distL="114300" distR="114300" simplePos="0" relativeHeight="251658241" behindDoc="1" locked="0" layoutInCell="1" allowOverlap="1" wp14:anchorId="1CD74BAD" wp14:editId="2902BEFF">
          <wp:simplePos x="0" y="0"/>
          <wp:positionH relativeFrom="column">
            <wp:posOffset>4609465</wp:posOffset>
          </wp:positionH>
          <wp:positionV relativeFrom="paragraph">
            <wp:posOffset>-102870</wp:posOffset>
          </wp:positionV>
          <wp:extent cx="1615440" cy="358775"/>
          <wp:effectExtent l="0" t="0" r="0" b="0"/>
          <wp:wrapNone/>
          <wp:docPr id="3" name="Picture 1" descr="Blue text on a black background  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lue text on a black background  Description automatically generated"/>
                  <pic:cNvPicPr/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161544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Style w:val="PlaceholderText"/>
        <w:color w:val="A6A6A6"/>
      </w:rPr>
      <w:t>Metrics Framework and MCI Calculator</w:t>
    </w:r>
    <w:r>
      <w:rPr>
        <w:color w:val="A6A6A6"/>
        <w:lang w:val="it-IT"/>
      </w:rPr>
      <w:t xml:space="preserve"> </w:t>
    </w:r>
    <w:r>
      <w:rPr>
        <w:color w:val="A6A6A6"/>
        <w:lang w:val="it-IT"/>
      </w:rPr>
      <w:t>| Digital4Sustainability</w:t>
    </w:r>
    <w:r>
      <w:rPr>
        <w:color w:val="A6A6A6"/>
      </w:rPr>
      <w:tab/>
    </w:r>
    <w:r>
      <w:rPr>
        <w:color w:val="A6A6A6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35FAA" w14:textId="77777777" w:rsidR="007D6391" w:rsidRDefault="007D6391">
    <w:pPr>
      <w:pStyle w:val="Footer"/>
    </w:pPr>
  </w:p>
  <w:p w14:paraId="6589E163" w14:textId="77777777" w:rsidR="007D6391" w:rsidRDefault="007D6391">
    <w:pPr>
      <w:pStyle w:val="Footer"/>
    </w:pPr>
  </w:p>
  <w:p w14:paraId="759881A2" w14:textId="77777777" w:rsidR="007D6391" w:rsidRDefault="007D6391">
    <w:pPr>
      <w:pStyle w:val="Footer"/>
    </w:pPr>
  </w:p>
  <w:p w14:paraId="76B2088D" w14:textId="77777777" w:rsidR="007D6391" w:rsidRDefault="007D6391">
    <w:pPr>
      <w:pStyle w:val="Footer"/>
    </w:pPr>
  </w:p>
  <w:p w14:paraId="26FF0E39" w14:textId="77777777" w:rsidR="007D6391" w:rsidRDefault="00000000">
    <w:pPr>
      <w:pStyle w:val="NoSpacing"/>
      <w:rPr>
        <w:caps/>
        <w:color w:val="808080"/>
        <w:sz w:val="20"/>
        <w:szCs w:val="20"/>
      </w:rPr>
    </w:pPr>
    <w:r>
      <w:rPr>
        <w:rStyle w:val="PlaceholderText"/>
      </w:rPr>
      <w:t>April 2026</w:t>
    </w:r>
    <w:r>
      <w:rPr>
        <w:caps/>
        <w:color w:val="808080"/>
        <w:sz w:val="18"/>
        <w:szCs w:val="18"/>
      </w:rPr>
      <w:t xml:space="preserve"> | </w:t>
    </w:r>
    <w:r>
      <w:rPr>
        <w:caps/>
        <w:color w:val="808080"/>
        <w:sz w:val="20"/>
        <w:szCs w:val="20"/>
      </w:rPr>
      <w:t>Metrics Framework and MCI Calculator</w:t>
    </w:r>
  </w:p>
  <w:p w14:paraId="21D16412" w14:textId="77777777" w:rsidR="007D6391" w:rsidRDefault="007D6391">
    <w:pPr>
      <w:pStyle w:val="Footer"/>
      <w:tabs>
        <w:tab w:val="clear" w:pos="4819"/>
        <w:tab w:val="clear" w:pos="9638"/>
        <w:tab w:val="left" w:pos="1440"/>
      </w:tabs>
    </w:pPr>
  </w:p>
  <w:p w14:paraId="78F8C553" w14:textId="77777777" w:rsidR="007D6391" w:rsidRDefault="00000000">
    <w:pPr>
      <w:pStyle w:val="Footer"/>
      <w:tabs>
        <w:tab w:val="clear" w:pos="4819"/>
        <w:tab w:val="clear" w:pos="9638"/>
        <w:tab w:val="left" w:pos="144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76094" w14:textId="77777777" w:rsidR="00F83E5A" w:rsidRDefault="00F83E5A">
      <w:pPr>
        <w:spacing w:after="0" w:line="240" w:lineRule="auto"/>
      </w:pPr>
      <w:r>
        <w:separator/>
      </w:r>
    </w:p>
  </w:footnote>
  <w:footnote w:type="continuationSeparator" w:id="0">
    <w:p w14:paraId="7BAA9697" w14:textId="77777777" w:rsidR="00F83E5A" w:rsidRDefault="00F83E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0BB02" w14:textId="77777777" w:rsidR="007D6391" w:rsidRDefault="00000000">
    <w:pPr>
      <w:pStyle w:val="Header"/>
      <w:jc w:val="right"/>
    </w:pPr>
    <w:r>
      <w:rPr>
        <w:noProof/>
        <w:color w:val="283A97" w:themeColor="accent3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77AE2C3D" wp14:editId="6FE41A71">
              <wp:simplePos x="0" y="0"/>
              <wp:positionH relativeFrom="margin">
                <wp:posOffset>4832985</wp:posOffset>
              </wp:positionH>
              <wp:positionV relativeFrom="paragraph">
                <wp:posOffset>-116840</wp:posOffset>
              </wp:positionV>
              <wp:extent cx="1583690" cy="847725"/>
              <wp:effectExtent l="0" t="0" r="0" b="9525"/>
              <wp:wrapNone/>
              <wp:docPr id="1" name="Graphic 16194622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19462215" name="Graphic 1619462215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rcRect l="384" r="384"/>
                      <a:stretch/>
                    </pic:blipFill>
                    <pic:spPr bwMode="auto">
                      <a:xfrm>
                        <a:off x="0" y="0"/>
                        <a:ext cx="1583690" cy="8477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251658242;o:allowoverlap:true;o:allowincell:true;mso-position-horizontal-relative:margin;margin-left:380.55pt;mso-position-horizontal:absolute;mso-position-vertical-relative:text;margin-top:-9.20pt;mso-position-vertical:absolute;width:124.70pt;height:66.75pt;mso-wrap-distance-left:9.00pt;mso-wrap-distance-top:0.00pt;mso-wrap-distance-right:9.00pt;mso-wrap-distance-bottom:0.00pt;z-index:1;" stroked="false">
              <v:imagedata r:id="rId3" o:title=""/>
              <o:lock v:ext="edit" rotation="t"/>
            </v:shape>
          </w:pict>
        </mc:Fallback>
      </mc:AlternateContent>
    </w:r>
  </w:p>
  <w:p w14:paraId="77531796" w14:textId="77777777" w:rsidR="007D6391" w:rsidRDefault="007D6391">
    <w:pPr>
      <w:pStyle w:val="Header"/>
      <w:jc w:val="right"/>
    </w:pPr>
  </w:p>
  <w:p w14:paraId="49BCC9DB" w14:textId="77777777" w:rsidR="007D6391" w:rsidRDefault="007D6391">
    <w:pPr>
      <w:pStyle w:val="Header"/>
    </w:pPr>
  </w:p>
  <w:p w14:paraId="6A98B3D8" w14:textId="77777777" w:rsidR="007D6391" w:rsidRDefault="007D6391">
    <w:pPr>
      <w:pStyle w:val="Header"/>
    </w:pPr>
  </w:p>
  <w:p w14:paraId="7F3844C6" w14:textId="77777777" w:rsidR="007D6391" w:rsidRDefault="007D6391">
    <w:pPr>
      <w:pStyle w:val="Header"/>
    </w:pPr>
  </w:p>
  <w:p w14:paraId="2CB361EF" w14:textId="77777777" w:rsidR="007D6391" w:rsidRDefault="007D63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9B942" w14:textId="77777777" w:rsidR="007D6391" w:rsidRDefault="00000000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307A545" wp14:editId="175C195E">
              <wp:simplePos x="0" y="0"/>
              <wp:positionH relativeFrom="margin">
                <wp:posOffset>4597400</wp:posOffset>
              </wp:positionH>
              <wp:positionV relativeFrom="paragraph">
                <wp:posOffset>50165</wp:posOffset>
              </wp:positionV>
              <wp:extent cx="2071370" cy="952500"/>
              <wp:effectExtent l="0" t="0" r="0" b="0"/>
              <wp:wrapNone/>
              <wp:docPr id="2" name="Graphic 180824870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2" name="Graphic 32"/>
                      <pic:cNvPicPr/>
                    </pic:nvPicPr>
                    <pic:blipFill>
                      <a:blip r:embed="rId1"/>
                      <a:srcRect t="28169" b="39315"/>
                      <a:stretch/>
                    </pic:blipFill>
                    <pic:spPr bwMode="auto">
                      <a:xfrm>
                        <a:off x="0" y="0"/>
                        <a:ext cx="2071370" cy="952500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position:absolute;z-index:251658240;o:allowoverlap:true;o:allowincell:true;mso-position-horizontal-relative:margin;margin-left:362.00pt;mso-position-horizontal:absolute;mso-position-vertical-relative:text;margin-top:3.95pt;mso-position-vertical:absolute;width:163.10pt;height:75.00pt;mso-wrap-distance-left:9.00pt;mso-wrap-distance-top:0.00pt;mso-wrap-distance-right:9.00pt;mso-wrap-distance-bottom:0.00pt;z-index:1;" stroked="f">
              <v:imagedata r:id="rId2" o:title=""/>
              <o:lock v:ext="edit" rotation="t"/>
            </v:shape>
          </w:pict>
        </mc:Fallback>
      </mc:AlternateContent>
    </w:r>
  </w:p>
  <w:p w14:paraId="1FE4DD63" w14:textId="77777777" w:rsidR="007D6391" w:rsidRDefault="007D6391">
    <w:pPr>
      <w:pStyle w:val="Header"/>
    </w:pPr>
  </w:p>
  <w:p w14:paraId="2A0DF296" w14:textId="77777777" w:rsidR="007D6391" w:rsidRDefault="007D6391">
    <w:pPr>
      <w:pStyle w:val="Header"/>
    </w:pPr>
  </w:p>
  <w:p w14:paraId="7420333D" w14:textId="77777777" w:rsidR="007D6391" w:rsidRDefault="007D6391">
    <w:pPr>
      <w:pStyle w:val="Header"/>
    </w:pPr>
  </w:p>
  <w:p w14:paraId="125AA7B2" w14:textId="77777777" w:rsidR="007D6391" w:rsidRDefault="007D6391">
    <w:pPr>
      <w:pStyle w:val="Header"/>
    </w:pPr>
  </w:p>
  <w:p w14:paraId="3AE006F2" w14:textId="77777777" w:rsidR="007D6391" w:rsidRDefault="007D6391">
    <w:pPr>
      <w:pStyle w:val="Header"/>
    </w:pPr>
  </w:p>
  <w:p w14:paraId="3F773CFE" w14:textId="77777777" w:rsidR="007D6391" w:rsidRDefault="007D6391">
    <w:pPr>
      <w:pStyle w:val="Header"/>
    </w:pPr>
  </w:p>
  <w:p w14:paraId="5C6BB643" w14:textId="77777777" w:rsidR="007D6391" w:rsidRDefault="007D6391">
    <w:pPr>
      <w:pStyle w:val="Header"/>
    </w:pPr>
  </w:p>
  <w:p w14:paraId="2B3C07F3" w14:textId="77777777" w:rsidR="007D6391" w:rsidRDefault="007D6391">
    <w:pPr>
      <w:pStyle w:val="Header"/>
    </w:pPr>
  </w:p>
  <w:p w14:paraId="3909C66D" w14:textId="77777777" w:rsidR="007D6391" w:rsidRDefault="007D6391">
    <w:pPr>
      <w:pStyle w:val="Header"/>
    </w:pPr>
  </w:p>
  <w:p w14:paraId="470E1292" w14:textId="77777777" w:rsidR="007D6391" w:rsidRDefault="007D63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71CB5"/>
    <w:multiLevelType w:val="multilevel"/>
    <w:tmpl w:val="F73A36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D6DD7"/>
    <w:multiLevelType w:val="multilevel"/>
    <w:tmpl w:val="42E4A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51B4F"/>
    <w:multiLevelType w:val="multilevel"/>
    <w:tmpl w:val="C1ECF5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41C89"/>
    <w:multiLevelType w:val="multilevel"/>
    <w:tmpl w:val="F72E4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C13914"/>
    <w:multiLevelType w:val="multilevel"/>
    <w:tmpl w:val="F13057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E2CDD"/>
    <w:multiLevelType w:val="multilevel"/>
    <w:tmpl w:val="96B062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8667E"/>
    <w:multiLevelType w:val="multilevel"/>
    <w:tmpl w:val="5F0003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C59FE"/>
    <w:multiLevelType w:val="multilevel"/>
    <w:tmpl w:val="4CD05A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45559"/>
    <w:multiLevelType w:val="multilevel"/>
    <w:tmpl w:val="F27C2F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545630"/>
    <w:multiLevelType w:val="multilevel"/>
    <w:tmpl w:val="922C16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C65BD5"/>
    <w:multiLevelType w:val="multilevel"/>
    <w:tmpl w:val="ABF20D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85184D"/>
    <w:multiLevelType w:val="multilevel"/>
    <w:tmpl w:val="0C7073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538A6"/>
    <w:multiLevelType w:val="multilevel"/>
    <w:tmpl w:val="FBB4E9E8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asciiTheme="majorHAnsi" w:hAnsiTheme="majorHAnsi" w:hint="default"/>
        <w:b/>
        <w:bCs/>
        <w:color w:val="00AC4E" w:themeColor="accent1"/>
        <w:position w:val="-2"/>
        <w:sz w:val="28"/>
        <w:szCs w:val="28"/>
      </w:rPr>
    </w:lvl>
    <w:lvl w:ilvl="1">
      <w:start w:val="1"/>
      <w:numFmt w:val="decimal"/>
      <w:pStyle w:val="Heading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pStyle w:val="Heading6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375D212F"/>
    <w:multiLevelType w:val="multilevel"/>
    <w:tmpl w:val="79E269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B96F8F"/>
    <w:multiLevelType w:val="multilevel"/>
    <w:tmpl w:val="FEB276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D56CE7"/>
    <w:multiLevelType w:val="multilevel"/>
    <w:tmpl w:val="319A32A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FF42861"/>
    <w:multiLevelType w:val="multilevel"/>
    <w:tmpl w:val="A3801124"/>
    <w:lvl w:ilvl="0">
      <w:numFmt w:val="decimal"/>
      <w:pStyle w:val="SectionsofUnit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531543"/>
    <w:multiLevelType w:val="multilevel"/>
    <w:tmpl w:val="BCE08D2E"/>
    <w:styleLink w:val="Digital4Business"/>
    <w:lvl w:ilvl="0">
      <w:start w:val="1"/>
      <w:numFmt w:val="decimal"/>
      <w:pStyle w:val="Digital4Business"/>
      <w:lvlText w:val="%1."/>
      <w:lvlJc w:val="left"/>
      <w:pPr>
        <w:ind w:left="360" w:hanging="360"/>
      </w:pPr>
      <w:rPr>
        <w:rFonts w:ascii="Work Sans SemiBold" w:hAnsi="Work Sans SemiBold"/>
        <w:b/>
        <w:color w:val="22404D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Work Sans SemiBold" w:hAnsi="Work Sans SemiBold"/>
        <w:b w:val="0"/>
        <w:color w:val="22404D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Work Sans SemiBold" w:hAnsi="Work Sans SemiBold"/>
        <w:color w:val="22404D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Work Sans SemiBold" w:hAnsi="Work Sans SemiBold"/>
        <w:color w:val="22404D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Work Sans SemiBold" w:hAnsi="Work Sans SemiBold"/>
        <w:color w:val="22404D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Noto Sans" w:hAnsi="Noto Sans"/>
        <w:color w:val="22404D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Work Sans SemiBold" w:hAnsi="Work Sans SemiBold"/>
        <w:color w:val="22404D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Work Sans SemiBold" w:hAnsi="Work Sans SemiBold"/>
        <w:color w:val="22404D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Work Sans SemiBold" w:hAnsi="Work Sans SemiBold"/>
        <w:color w:val="22404D"/>
      </w:rPr>
    </w:lvl>
  </w:abstractNum>
  <w:abstractNum w:abstractNumId="18" w15:restartNumberingAfterBreak="0">
    <w:nsid w:val="5A3A35AB"/>
    <w:multiLevelType w:val="multilevel"/>
    <w:tmpl w:val="33362B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0E59AC"/>
    <w:multiLevelType w:val="multilevel"/>
    <w:tmpl w:val="DF58CA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895193"/>
    <w:multiLevelType w:val="multilevel"/>
    <w:tmpl w:val="67CA29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1D230D"/>
    <w:multiLevelType w:val="multilevel"/>
    <w:tmpl w:val="B6C642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CE1F3D"/>
    <w:multiLevelType w:val="multilevel"/>
    <w:tmpl w:val="1AA81D0A"/>
    <w:lvl w:ilvl="0">
      <w:start w:val="20"/>
      <w:numFmt w:val="bullet"/>
      <w:lvlText w:val=""/>
      <w:lvlJc w:val="left"/>
      <w:pPr>
        <w:ind w:left="720" w:hanging="360"/>
      </w:pPr>
      <w:rPr>
        <w:rFonts w:ascii="Poppins" w:eastAsiaTheme="minorEastAsia" w:hAnsi="Poppins" w:cs="Poppin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AA36C3"/>
    <w:multiLevelType w:val="multilevel"/>
    <w:tmpl w:val="195E7E18"/>
    <w:lvl w:ilvl="0">
      <w:start w:val="20"/>
      <w:numFmt w:val="bullet"/>
      <w:lvlText w:val=""/>
      <w:lvlJc w:val="left"/>
      <w:pPr>
        <w:ind w:left="1080" w:hanging="360"/>
      </w:pPr>
      <w:rPr>
        <w:rFonts w:ascii="Poppins" w:eastAsiaTheme="minorEastAsia" w:hAnsi="Poppins" w:cs="Poppin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CA76F21"/>
    <w:multiLevelType w:val="multilevel"/>
    <w:tmpl w:val="4BBAA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59378646">
    <w:abstractNumId w:val="9"/>
  </w:num>
  <w:num w:numId="2" w16cid:durableId="1954246900">
    <w:abstractNumId w:val="6"/>
  </w:num>
  <w:num w:numId="3" w16cid:durableId="1661692815">
    <w:abstractNumId w:val="19"/>
  </w:num>
  <w:num w:numId="4" w16cid:durableId="933048544">
    <w:abstractNumId w:val="14"/>
  </w:num>
  <w:num w:numId="5" w16cid:durableId="1155728517">
    <w:abstractNumId w:val="11"/>
  </w:num>
  <w:num w:numId="6" w16cid:durableId="664667060">
    <w:abstractNumId w:val="18"/>
  </w:num>
  <w:num w:numId="7" w16cid:durableId="469174454">
    <w:abstractNumId w:val="17"/>
  </w:num>
  <w:num w:numId="8" w16cid:durableId="1248468014">
    <w:abstractNumId w:val="12"/>
  </w:num>
  <w:num w:numId="9" w16cid:durableId="1524200543">
    <w:abstractNumId w:val="16"/>
  </w:num>
  <w:num w:numId="10" w16cid:durableId="1423258714">
    <w:abstractNumId w:val="21"/>
  </w:num>
  <w:num w:numId="11" w16cid:durableId="1437099193">
    <w:abstractNumId w:val="0"/>
  </w:num>
  <w:num w:numId="12" w16cid:durableId="697312925">
    <w:abstractNumId w:val="13"/>
  </w:num>
  <w:num w:numId="13" w16cid:durableId="627710745">
    <w:abstractNumId w:val="2"/>
  </w:num>
  <w:num w:numId="14" w16cid:durableId="1325478246">
    <w:abstractNumId w:val="7"/>
  </w:num>
  <w:num w:numId="15" w16cid:durableId="461927340">
    <w:abstractNumId w:val="4"/>
  </w:num>
  <w:num w:numId="16" w16cid:durableId="2010207129">
    <w:abstractNumId w:val="5"/>
  </w:num>
  <w:num w:numId="17" w16cid:durableId="1893543962">
    <w:abstractNumId w:val="8"/>
  </w:num>
  <w:num w:numId="18" w16cid:durableId="1499226450">
    <w:abstractNumId w:val="22"/>
  </w:num>
  <w:num w:numId="19" w16cid:durableId="1697149716">
    <w:abstractNumId w:val="23"/>
  </w:num>
  <w:num w:numId="20" w16cid:durableId="1982953734">
    <w:abstractNumId w:val="15"/>
  </w:num>
  <w:num w:numId="21" w16cid:durableId="1352342368">
    <w:abstractNumId w:val="1"/>
  </w:num>
  <w:num w:numId="22" w16cid:durableId="1597664968">
    <w:abstractNumId w:val="10"/>
  </w:num>
  <w:num w:numId="23" w16cid:durableId="598216283">
    <w:abstractNumId w:val="20"/>
  </w:num>
  <w:num w:numId="24" w16cid:durableId="1915047415">
    <w:abstractNumId w:val="3"/>
  </w:num>
  <w:num w:numId="25" w16cid:durableId="71292617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391"/>
    <w:rsid w:val="007D6391"/>
    <w:rsid w:val="00A8686B"/>
    <w:rsid w:val="00B35A83"/>
    <w:rsid w:val="00DE470C"/>
    <w:rsid w:val="00F8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F04C7E"/>
  <w15:docId w15:val="{877DC22C-935A-45CB-A159-F9ABAC806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IE" w:eastAsia="en-GB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0"/>
    </w:rPr>
  </w:style>
  <w:style w:type="paragraph" w:styleId="Heading1">
    <w:name w:val="heading 1"/>
    <w:basedOn w:val="Title"/>
    <w:next w:val="Normal"/>
    <w:link w:val="Heading1Char"/>
    <w:uiPriority w:val="9"/>
    <w:qFormat/>
    <w:pPr>
      <w:numPr>
        <w:numId w:val="8"/>
      </w:numPr>
      <w:outlineLvl w:val="0"/>
    </w:pPr>
    <w:rPr>
      <w:rFonts w:asciiTheme="minorHAnsi" w:hAnsiTheme="minorHAnsi" w:cstheme="minorHAnsi"/>
      <w:b/>
      <w:bCs/>
      <w:sz w:val="28"/>
      <w:szCs w:val="28"/>
    </w:rPr>
  </w:style>
  <w:style w:type="paragraph" w:styleId="Heading2">
    <w:name w:val="heading 2"/>
    <w:basedOn w:val="Heading4"/>
    <w:next w:val="Normal"/>
    <w:link w:val="Heading2Char"/>
    <w:uiPriority w:val="9"/>
    <w:unhideWhenUsed/>
    <w:qFormat/>
    <w:pPr>
      <w:numPr>
        <w:ilvl w:val="1"/>
      </w:numPr>
      <w:outlineLvl w:val="1"/>
    </w:pPr>
    <w:rPr>
      <w:color w:val="283A97" w:themeColor="accent3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8"/>
      </w:numPr>
      <w:spacing w:before="80" w:after="120" w:line="240" w:lineRule="auto"/>
      <w:outlineLvl w:val="2"/>
    </w:pPr>
    <w:rPr>
      <w:rFonts w:asciiTheme="majorHAnsi" w:eastAsiaTheme="majorEastAsia" w:hAnsiTheme="majorHAnsi" w:cstheme="majorBidi"/>
      <w:color w:val="283A97" w:themeColor="accent3"/>
      <w:spacing w:val="7"/>
      <w:sz w:val="28"/>
      <w:szCs w:val="28"/>
      <w:lang w:val="de-D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8"/>
      </w:numPr>
      <w:spacing w:before="80" w:after="0" w:line="240" w:lineRule="auto"/>
      <w:outlineLvl w:val="3"/>
    </w:pPr>
    <w:rPr>
      <w:rFonts w:asciiTheme="majorHAnsi" w:eastAsiaTheme="majorEastAsia" w:hAnsiTheme="majorHAnsi" w:cstheme="majorBidi"/>
      <w:iCs/>
      <w:color w:val="1E2B71" w:themeColor="accent3" w:themeShade="BF"/>
      <w:spacing w:val="8"/>
      <w:sz w:val="26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8"/>
      </w:numPr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6779D7" w:themeColor="accent3" w:themeTint="99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8"/>
      </w:numPr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6779D7" w:themeColor="accent3" w:themeTint="99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282B35" w:themeColor="text2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ptionChar">
    <w:name w:val="Caption Char"/>
    <w:uiPriority w:val="99"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C0C6D4" w:themeColor="text1" w:themeTint="50"/>
        <w:left w:val="single" w:sz="4" w:space="0" w:color="C0C6D4" w:themeColor="text1" w:themeTint="50"/>
        <w:bottom w:val="single" w:sz="4" w:space="0" w:color="C0C6D4" w:themeColor="text1" w:themeTint="50"/>
        <w:right w:val="single" w:sz="4" w:space="0" w:color="C0C6D4" w:themeColor="text1" w:themeTint="50"/>
        <w:insideH w:val="single" w:sz="4" w:space="0" w:color="C0C6D4" w:themeColor="text1" w:themeTint="50"/>
        <w:insideV w:val="single" w:sz="4" w:space="0" w:color="C0C6D4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C0C6D4" w:themeColor="text1" w:themeTint="50"/>
        <w:left w:val="single" w:sz="4" w:space="0" w:color="C0C6D4" w:themeColor="text1" w:themeTint="50"/>
        <w:bottom w:val="single" w:sz="4" w:space="0" w:color="C0C6D4" w:themeColor="text1" w:themeTint="50"/>
        <w:right w:val="single" w:sz="4" w:space="0" w:color="C0C6D4" w:themeColor="text1" w:themeTint="50"/>
        <w:insideH w:val="single" w:sz="4" w:space="0" w:color="C0C6D4" w:themeColor="text1" w:themeTint="50"/>
        <w:insideV w:val="single" w:sz="4" w:space="0" w:color="C0C6D4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4F5F8" w:themeColor="text1" w:themeTint="0D" w:fill="F4F5F8" w:themeFill="text1" w:themeFillTint="0D"/>
      </w:tcPr>
    </w:tblStylePr>
    <w:tblStylePr w:type="band1Horz">
      <w:tblPr/>
      <w:tcPr>
        <w:shd w:val="clear" w:color="F4F5F8" w:themeColor="text1" w:themeTint="0D" w:fill="F4F5F8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48516A" w:themeColor="text1"/>
        <w:left w:val="none" w:sz="4" w:space="0" w:color="48516A" w:themeColor="text1"/>
        <w:bottom w:val="single" w:sz="4" w:space="0" w:color="48516A" w:themeColor="text1"/>
        <w:right w:val="none" w:sz="4" w:space="0" w:color="48516A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8516A" w:themeColor="text1"/>
          <w:bottom w:val="single" w:sz="4" w:space="0" w:color="48516A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48516A" w:themeColor="text1"/>
          <w:right w:val="single" w:sz="4" w:space="0" w:color="48516A" w:themeColor="text1"/>
        </w:tcBorders>
      </w:tcPr>
    </w:tblStylePr>
    <w:tblStylePr w:type="band2Vert">
      <w:tblPr/>
      <w:tcPr>
        <w:tcBorders>
          <w:left w:val="single" w:sz="4" w:space="0" w:color="48516A" w:themeColor="text1"/>
          <w:right w:val="single" w:sz="4" w:space="0" w:color="48516A" w:themeColor="text1"/>
        </w:tcBorders>
      </w:tcPr>
    </w:tblStylePr>
    <w:tblStylePr w:type="band1Horz">
      <w:tblPr/>
      <w:tcPr>
        <w:tcBorders>
          <w:top w:val="single" w:sz="4" w:space="0" w:color="48516A" w:themeColor="text1"/>
          <w:bottom w:val="single" w:sz="4" w:space="0" w:color="48516A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B5C8" w:themeColor="text1" w:themeTint="67"/>
        <w:left w:val="single" w:sz="4" w:space="0" w:color="AFB5C8" w:themeColor="text1" w:themeTint="67"/>
        <w:bottom w:val="single" w:sz="4" w:space="0" w:color="AFB5C8" w:themeColor="text1" w:themeTint="67"/>
        <w:right w:val="single" w:sz="4" w:space="0" w:color="AFB5C8" w:themeColor="text1" w:themeTint="67"/>
        <w:insideH w:val="single" w:sz="4" w:space="0" w:color="AFB5C8" w:themeColor="text1" w:themeTint="67"/>
        <w:insideV w:val="single" w:sz="4" w:space="0" w:color="AFB5C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B95B0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FB5C8" w:themeColor="text1" w:themeTint="67"/>
          <w:left w:val="single" w:sz="4" w:space="0" w:color="AFB5C8" w:themeColor="text1" w:themeTint="67"/>
          <w:bottom w:val="single" w:sz="4" w:space="0" w:color="AFB5C8" w:themeColor="text1" w:themeTint="67"/>
          <w:right w:val="single" w:sz="4" w:space="0" w:color="AFB5C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6FFB3" w:themeColor="accent1" w:themeTint="67"/>
        <w:left w:val="single" w:sz="4" w:space="0" w:color="76FFB3" w:themeColor="accent1" w:themeTint="67"/>
        <w:bottom w:val="single" w:sz="4" w:space="0" w:color="76FFB3" w:themeColor="accent1" w:themeTint="67"/>
        <w:right w:val="single" w:sz="4" w:space="0" w:color="76FFB3" w:themeColor="accent1" w:themeTint="67"/>
        <w:insideH w:val="single" w:sz="4" w:space="0" w:color="76FFB3" w:themeColor="accent1" w:themeTint="67"/>
        <w:insideV w:val="single" w:sz="4" w:space="0" w:color="76FFB3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39FF92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76FFB3" w:themeColor="accent1" w:themeTint="67"/>
          <w:left w:val="single" w:sz="4" w:space="0" w:color="76FFB3" w:themeColor="accent1" w:themeTint="67"/>
          <w:bottom w:val="single" w:sz="4" w:space="0" w:color="76FFB3" w:themeColor="accent1" w:themeTint="67"/>
          <w:right w:val="single" w:sz="4" w:space="0" w:color="76FFB3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EFFF0" w:themeColor="accent2" w:themeTint="67"/>
        <w:left w:val="single" w:sz="4" w:space="0" w:color="6EFFF0" w:themeColor="accent2" w:themeTint="67"/>
        <w:bottom w:val="single" w:sz="4" w:space="0" w:color="6EFFF0" w:themeColor="accent2" w:themeTint="67"/>
        <w:right w:val="single" w:sz="4" w:space="0" w:color="6EFFF0" w:themeColor="accent2" w:themeTint="67"/>
        <w:insideH w:val="single" w:sz="4" w:space="0" w:color="6EFFF0" w:themeColor="accent2" w:themeTint="67"/>
        <w:insideV w:val="single" w:sz="4" w:space="0" w:color="6EFFF0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2DFFE9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EFFF0" w:themeColor="accent2" w:themeTint="67"/>
          <w:left w:val="single" w:sz="4" w:space="0" w:color="6EFFF0" w:themeColor="accent2" w:themeTint="67"/>
          <w:bottom w:val="single" w:sz="4" w:space="0" w:color="6EFFF0" w:themeColor="accent2" w:themeTint="67"/>
          <w:right w:val="single" w:sz="4" w:space="0" w:color="6EFFF0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A5E4" w:themeColor="accent3" w:themeTint="67"/>
        <w:left w:val="single" w:sz="4" w:space="0" w:color="99A5E4" w:themeColor="accent3" w:themeTint="67"/>
        <w:bottom w:val="single" w:sz="4" w:space="0" w:color="99A5E4" w:themeColor="accent3" w:themeTint="67"/>
        <w:right w:val="single" w:sz="4" w:space="0" w:color="99A5E4" w:themeColor="accent3" w:themeTint="67"/>
        <w:insideH w:val="single" w:sz="4" w:space="0" w:color="99A5E4" w:themeColor="accent3" w:themeTint="67"/>
        <w:insideV w:val="single" w:sz="4" w:space="0" w:color="99A5E4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B7CD8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9A5E4" w:themeColor="accent3" w:themeTint="67"/>
          <w:left w:val="single" w:sz="4" w:space="0" w:color="99A5E4" w:themeColor="accent3" w:themeTint="67"/>
          <w:bottom w:val="single" w:sz="4" w:space="0" w:color="99A5E4" w:themeColor="accent3" w:themeTint="67"/>
          <w:right w:val="single" w:sz="4" w:space="0" w:color="99A5E4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2E8B0" w:themeColor="accent4" w:themeTint="67"/>
        <w:left w:val="single" w:sz="4" w:space="0" w:color="D2E8B0" w:themeColor="accent4" w:themeTint="67"/>
        <w:bottom w:val="single" w:sz="4" w:space="0" w:color="D2E8B0" w:themeColor="accent4" w:themeTint="67"/>
        <w:right w:val="single" w:sz="4" w:space="0" w:color="D2E8B0" w:themeColor="accent4" w:themeTint="67"/>
        <w:insideH w:val="single" w:sz="4" w:space="0" w:color="D2E8B0" w:themeColor="accent4" w:themeTint="67"/>
        <w:insideV w:val="single" w:sz="4" w:space="0" w:color="D2E8B0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FDE8E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2E8B0" w:themeColor="accent4" w:themeTint="67"/>
          <w:left w:val="single" w:sz="4" w:space="0" w:color="D2E8B0" w:themeColor="accent4" w:themeTint="67"/>
          <w:bottom w:val="single" w:sz="4" w:space="0" w:color="D2E8B0" w:themeColor="accent4" w:themeTint="67"/>
          <w:right w:val="single" w:sz="4" w:space="0" w:color="D2E8B0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5E1DF" w:themeColor="accent5" w:themeTint="67"/>
        <w:left w:val="single" w:sz="4" w:space="0" w:color="C5E1DF" w:themeColor="accent5" w:themeTint="67"/>
        <w:bottom w:val="single" w:sz="4" w:space="0" w:color="C5E1DF" w:themeColor="accent5" w:themeTint="67"/>
        <w:right w:val="single" w:sz="4" w:space="0" w:color="C5E1DF" w:themeColor="accent5" w:themeTint="67"/>
        <w:insideH w:val="single" w:sz="4" w:space="0" w:color="C5E1DF" w:themeColor="accent5" w:themeTint="67"/>
        <w:insideV w:val="single" w:sz="4" w:space="0" w:color="C5E1DF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CD4D0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5E1DF" w:themeColor="accent5" w:themeTint="67"/>
          <w:left w:val="single" w:sz="4" w:space="0" w:color="C5E1DF" w:themeColor="accent5" w:themeTint="67"/>
          <w:bottom w:val="single" w:sz="4" w:space="0" w:color="C5E1DF" w:themeColor="accent5" w:themeTint="67"/>
          <w:right w:val="single" w:sz="4" w:space="0" w:color="C5E1DF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DFB2" w:themeColor="accent6" w:themeTint="67"/>
        <w:left w:val="single" w:sz="4" w:space="0" w:color="F9DFB2" w:themeColor="accent6" w:themeTint="67"/>
        <w:bottom w:val="single" w:sz="4" w:space="0" w:color="F9DFB2" w:themeColor="accent6" w:themeTint="67"/>
        <w:right w:val="single" w:sz="4" w:space="0" w:color="F9DFB2" w:themeColor="accent6" w:themeTint="67"/>
        <w:insideH w:val="single" w:sz="4" w:space="0" w:color="F9DFB2" w:themeColor="accent6" w:themeTint="67"/>
        <w:insideV w:val="single" w:sz="4" w:space="0" w:color="F9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6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9DFB2" w:themeColor="accent6" w:themeTint="67"/>
          <w:left w:val="single" w:sz="4" w:space="0" w:color="F9DFB2" w:themeColor="accent6" w:themeTint="67"/>
          <w:bottom w:val="single" w:sz="4" w:space="0" w:color="F9DFB2" w:themeColor="accent6" w:themeTint="67"/>
          <w:right w:val="single" w:sz="4" w:space="0" w:color="F9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B95B0" w:themeColor="text1" w:themeTint="95"/>
        <w:insideH w:val="single" w:sz="4" w:space="0" w:color="8B95B0" w:themeColor="text1" w:themeTint="95"/>
        <w:insideV w:val="single" w:sz="4" w:space="0" w:color="8B95B0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B95B0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B95B0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</w:style>
  <w:style w:type="table" w:styleId="GridTable2-Accent1">
    <w:name w:val="Grid Table 2 Accent 1"/>
    <w:basedOn w:val="TableNormal"/>
    <w:uiPriority w:val="47"/>
    <w:tblPr>
      <w:tblStyleRowBandSize w:val="1"/>
      <w:tblStyleColBandSize w:val="1"/>
      <w:tblBorders>
        <w:top w:val="single" w:sz="2" w:space="0" w:color="64B4D2"/>
        <w:bottom w:val="single" w:sz="2" w:space="0" w:color="64B4D2"/>
        <w:insideH w:val="single" w:sz="2" w:space="0" w:color="64B4D2"/>
        <w:insideV w:val="single" w:sz="2" w:space="0" w:color="64B4D2"/>
      </w:tblBorders>
    </w:tblPr>
    <w:tblStylePr w:type="firstRow">
      <w:rPr>
        <w:b/>
        <w:bCs/>
      </w:rPr>
      <w:tblPr/>
      <w:tcPr>
        <w:tcBorders>
          <w:top w:val="none" w:sz="4" w:space="0" w:color="000000"/>
          <w:bottom w:val="single" w:sz="12" w:space="0" w:color="64B4D2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2" w:space="0" w:color="64B4D2"/>
          <w:bottom w:val="none" w:sz="4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2BFFE9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2BFFE9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283A97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DDD8A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DDD8A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2B6B0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2B6B0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0B142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0B142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B95B0" w:themeColor="text1" w:themeTint="95"/>
        <w:insideH w:val="single" w:sz="4" w:space="0" w:color="8B95B0" w:themeColor="text1" w:themeTint="95"/>
        <w:insideV w:val="single" w:sz="4" w:space="0" w:color="8B95B0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00C75A" w:themeColor="accent1" w:themeTint="EA"/>
        <w:insideH w:val="single" w:sz="4" w:space="0" w:color="00C75A" w:themeColor="accent1" w:themeTint="EA"/>
        <w:insideV w:val="single" w:sz="4" w:space="0" w:color="00C75A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AFFD9" w:themeColor="accent1" w:themeTint="34" w:fill="BAFFD9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AFFD9" w:themeColor="accent1" w:themeTint="34" w:fill="BAFFD9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styleId="GridTable4-Accent1">
    <w:name w:val="Grid Table 4 Accent 1"/>
    <w:basedOn w:val="TableNormal"/>
    <w:uiPriority w:val="49"/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  <w:insideV w:val="single" w:sz="4" w:space="0" w:color="64B4D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28708B"/>
          <w:left w:val="single" w:sz="4" w:space="0" w:color="28708B"/>
          <w:bottom w:val="single" w:sz="4" w:space="0" w:color="28708B"/>
          <w:right w:val="single" w:sz="4" w:space="0" w:color="28708B"/>
        </w:tcBorders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28708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4-Accent2">
    <w:name w:val="Grid Table 4 Accent 2"/>
    <w:basedOn w:val="TableNormal"/>
    <w:uiPriority w:val="49"/>
    <w:tblPr>
      <w:tblStyleRowBandSize w:val="1"/>
      <w:tblStyleColBandSize w:val="1"/>
    </w:tblPr>
    <w:tcPr>
      <w:shd w:val="clear" w:color="auto" w:fill="ECECEC"/>
      <w:vAlign w:val="center"/>
    </w:tcPr>
    <w:tblStylePr w:type="firstRow">
      <w:rPr>
        <w:b/>
        <w:bCs/>
        <w:color w:val="FFFFFF"/>
      </w:rPr>
      <w:tblPr/>
      <w:tcPr>
        <w:tcBorders>
          <w:top w:val="single" w:sz="4" w:space="0" w:color="75BC22"/>
          <w:left w:val="single" w:sz="4" w:space="0" w:color="75BC22"/>
          <w:bottom w:val="single" w:sz="4" w:space="0" w:color="75BC22"/>
          <w:right w:val="single" w:sz="4" w:space="0" w:color="75BC22"/>
        </w:tcBorders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2Horz">
      <w:tblPr/>
      <w:tcPr>
        <w:shd w:val="clear" w:color="auto" w:fill="FFFFFF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left w:val="single" w:sz="4" w:space="0" w:color="7081D9" w:themeColor="accent3" w:themeTint="90"/>
        <w:bottom w:val="single" w:sz="4" w:space="0" w:color="7081D9" w:themeColor="accent3" w:themeTint="90"/>
        <w:right w:val="single" w:sz="4" w:space="0" w:color="7081D9" w:themeColor="accent3" w:themeTint="90"/>
        <w:insideH w:val="single" w:sz="4" w:space="0" w:color="7081D9" w:themeColor="accent3" w:themeTint="90"/>
        <w:insideV w:val="single" w:sz="4" w:space="0" w:color="7081D9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283A97" w:themeColor="accent3" w:themeTint="FE"/>
          <w:left w:val="single" w:sz="4" w:space="0" w:color="283A97" w:themeColor="accent3" w:themeTint="FE"/>
          <w:bottom w:val="single" w:sz="4" w:space="0" w:color="283A97" w:themeColor="accent3" w:themeTint="FE"/>
          <w:right w:val="single" w:sz="4" w:space="0" w:color="283A97" w:themeColor="accent3" w:themeTint="FE"/>
        </w:tcBorders>
        <w:shd w:val="clear" w:color="283A97" w:themeColor="accent3" w:themeTint="FE" w:fill="283A97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left w:val="single" w:sz="4" w:space="0" w:color="C1E091" w:themeColor="accent4" w:themeTint="90"/>
        <w:bottom w:val="single" w:sz="4" w:space="0" w:color="C1E091" w:themeColor="accent4" w:themeTint="90"/>
        <w:right w:val="single" w:sz="4" w:space="0" w:color="C1E091" w:themeColor="accent4" w:themeTint="90"/>
        <w:insideH w:val="single" w:sz="4" w:space="0" w:color="C1E091" w:themeColor="accent4" w:themeTint="90"/>
        <w:insideV w:val="single" w:sz="4" w:space="0" w:color="C1E091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DDD8A" w:themeColor="accent4" w:themeTint="9A"/>
          <w:left w:val="single" w:sz="4" w:space="0" w:color="BDDD8A" w:themeColor="accent4" w:themeTint="9A"/>
          <w:bottom w:val="single" w:sz="4" w:space="0" w:color="BDDD8A" w:themeColor="accent4" w:themeTint="9A"/>
          <w:right w:val="single" w:sz="4" w:space="0" w:color="BDDD8A" w:themeColor="accent4" w:themeTint="9A"/>
        </w:tcBorders>
        <w:shd w:val="clear" w:color="BDDD8A" w:themeColor="accent4" w:themeTint="9A" w:fill="BDDD8A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DDD8A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4-Accent5">
    <w:name w:val="Grid Table 4 Accent 5"/>
    <w:basedOn w:val="TableNormal"/>
    <w:uiPriority w:val="49"/>
    <w:tblPr>
      <w:tblStyleRowBandSize w:val="1"/>
      <w:tblStyleColBandSize w:val="1"/>
      <w:tblBorders>
        <w:top w:val="single" w:sz="4" w:space="0" w:color="EEED95"/>
        <w:left w:val="single" w:sz="4" w:space="0" w:color="EEED95"/>
        <w:bottom w:val="single" w:sz="4" w:space="0" w:color="EEED95"/>
        <w:right w:val="single" w:sz="4" w:space="0" w:color="EEED95"/>
        <w:insideH w:val="single" w:sz="4" w:space="0" w:color="EEED95"/>
        <w:insideV w:val="single" w:sz="4" w:space="0" w:color="EEED95"/>
      </w:tblBorders>
    </w:tblPr>
    <w:tblStylePr w:type="firstRow">
      <w:rPr>
        <w:b/>
        <w:bCs/>
        <w:color w:val="0A2134"/>
      </w:rPr>
      <w:tblPr/>
      <w:tcPr>
        <w:shd w:val="clear" w:color="auto" w:fill="FEC111"/>
      </w:tcPr>
    </w:tblStylePr>
    <w:tblStylePr w:type="lastRow">
      <w:rPr>
        <w:b/>
        <w:bCs/>
      </w:rPr>
      <w:tblPr/>
      <w:tcPr>
        <w:tcBorders>
          <w:top w:val="single" w:sz="4" w:space="0" w:color="E3E24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DB"/>
      </w:tcPr>
    </w:tblStylePr>
    <w:tblStylePr w:type="band1Horz">
      <w:tblPr/>
      <w:tcPr>
        <w:shd w:val="clear" w:color="auto" w:fill="F9F9DB"/>
      </w:tcPr>
    </w:tblStylePr>
  </w:style>
  <w:style w:type="table" w:styleId="GridTable4-Accent6">
    <w:name w:val="Grid Table 4 Accent 6"/>
    <w:basedOn w:val="TableNormal"/>
    <w:uiPriority w:val="49"/>
    <w:tblPr>
      <w:tblStyleRowBandSize w:val="1"/>
      <w:tblStyleColBandSize w:val="1"/>
      <w:tblBorders>
        <w:top w:val="single" w:sz="4" w:space="0" w:color="DAF4F6"/>
        <w:left w:val="single" w:sz="4" w:space="0" w:color="DAF4F6"/>
        <w:bottom w:val="single" w:sz="4" w:space="0" w:color="DAF4F6"/>
        <w:right w:val="single" w:sz="4" w:space="0" w:color="DAF4F6"/>
        <w:insideH w:val="single" w:sz="4" w:space="0" w:color="DAF4F6"/>
        <w:insideV w:val="single" w:sz="4" w:space="0" w:color="DAF4F6"/>
      </w:tblBorders>
    </w:tblPr>
    <w:tblStylePr w:type="firstRow">
      <w:rPr>
        <w:b/>
        <w:bCs/>
        <w:color w:val="FFFFFF"/>
      </w:rPr>
      <w:tblPr/>
      <w:tcPr>
        <w:shd w:val="clear" w:color="auto" w:fill="75BC43"/>
      </w:tcPr>
    </w:tblStylePr>
    <w:tblStylePr w:type="lastRow">
      <w:rPr>
        <w:b/>
        <w:bCs/>
      </w:rPr>
      <w:tblPr/>
      <w:tcPr>
        <w:tcBorders>
          <w:top w:val="single" w:sz="4" w:space="0" w:color="C2EDF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BFC"/>
      </w:tcPr>
    </w:tblStylePr>
    <w:tblStylePr w:type="band1Horz">
      <w:tblPr/>
      <w:tcPr>
        <w:shd w:val="clear" w:color="auto" w:fill="DDEED0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DD1DD" w:themeColor="text1" w:themeTint="40" w:fill="CDD1DD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8516A" w:themeColor="text1" w:fill="48516A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band1Vert">
      <w:tblPr/>
      <w:tcPr>
        <w:shd w:val="clear" w:color="A4ABC1" w:themeColor="text1" w:themeTint="75" w:fill="A4ABC1" w:themeFill="text1" w:themeFillTint="75"/>
      </w:tcPr>
    </w:tblStylePr>
    <w:tblStylePr w:type="band1Horz">
      <w:tblPr/>
      <w:tcPr>
        <w:shd w:val="clear" w:color="A4ABC1" w:themeColor="text1" w:themeTint="75" w:fill="A4ABC1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AFFD9" w:themeColor="accent1" w:themeTint="34" w:fill="BAFFD9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AC4E" w:themeColor="accent1" w:fill="00AC4E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band1Vert">
      <w:tblPr/>
      <w:tcPr>
        <w:shd w:val="clear" w:color="63FFA9" w:themeColor="accent1" w:themeTint="75" w:fill="63FFA9" w:themeFill="accent1" w:themeFillTint="75"/>
      </w:tcPr>
    </w:tblStylePr>
    <w:tblStylePr w:type="band1Horz">
      <w:tblPr/>
      <w:tcPr>
        <w:shd w:val="clear" w:color="63FFA9" w:themeColor="accent1" w:themeTint="75" w:fill="63FFA9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8FFF7" w:themeColor="accent2" w:themeTint="32" w:fill="B8FFF7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9889" w:themeColor="accent2" w:fill="009889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band1Vert">
      <w:tblPr/>
      <w:tcPr>
        <w:shd w:val="clear" w:color="5AFFEE" w:themeColor="accent2" w:themeTint="75" w:fill="5AFFEE" w:themeFill="accent2" w:themeFillTint="75"/>
      </w:tcPr>
    </w:tblStylePr>
    <w:tblStylePr w:type="band1Horz">
      <w:tblPr/>
      <w:tcPr>
        <w:shd w:val="clear" w:color="5AFFEE" w:themeColor="accent2" w:themeTint="75" w:fill="5AFFEE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BD1F1" w:themeColor="accent3" w:themeTint="34" w:fill="CBD1F1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283A97" w:themeColor="accent3" w:fill="283A97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band1Vert">
      <w:tblPr/>
      <w:tcPr>
        <w:shd w:val="clear" w:color="8B98E0" w:themeColor="accent3" w:themeTint="75" w:fill="8B98E0" w:themeFill="accent3" w:themeFillTint="75"/>
      </w:tcPr>
    </w:tblStylePr>
    <w:tblStylePr w:type="band1Horz">
      <w:tblPr/>
      <w:tcPr>
        <w:shd w:val="clear" w:color="8B98E0" w:themeColor="accent3" w:themeTint="75" w:fill="8B98E0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8F3D7" w:themeColor="accent4" w:themeTint="34" w:fill="E8F3D7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2C83E" w:themeColor="accent4" w:fill="92C83E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band1Vert">
      <w:tblPr/>
      <w:tcPr>
        <w:shd w:val="clear" w:color="CCE5A6" w:themeColor="accent4" w:themeTint="75" w:fill="CCE5A6" w:themeFill="accent4" w:themeFillTint="75"/>
      </w:tcPr>
    </w:tblStylePr>
    <w:tblStylePr w:type="band1Horz">
      <w:tblPr/>
      <w:tcPr>
        <w:shd w:val="clear" w:color="CCE5A6" w:themeColor="accent4" w:themeTint="75" w:fill="CCE5A6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2F0EE" w:themeColor="accent5" w:themeTint="34" w:fill="E2F0EE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2B6B0" w:themeColor="accent5" w:fill="72B6B0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band1Vert">
      <w:tblPr/>
      <w:tcPr>
        <w:shd w:val="clear" w:color="BEDDDA" w:themeColor="accent5" w:themeTint="75" w:fill="BEDDDA" w:themeFill="accent5" w:themeFillTint="75"/>
      </w:tcPr>
    </w:tblStylePr>
    <w:tblStylePr w:type="band1Horz">
      <w:tblPr/>
      <w:tcPr>
        <w:shd w:val="clear" w:color="BEDDDA" w:themeColor="accent5" w:themeTint="75" w:fill="BEDDDA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CEED8" w:themeColor="accent6" w:themeTint="34" w:fill="FCEE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0B142" w:themeColor="accent6" w:fill="F0B142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band1Vert">
      <w:tblPr/>
      <w:tcPr>
        <w:shd w:val="clear" w:color="F8DAA8" w:themeColor="accent6" w:themeTint="75" w:fill="F8DAA8" w:themeFill="accent6" w:themeFillTint="75"/>
      </w:tcPr>
    </w:tblStylePr>
    <w:tblStylePr w:type="band1Horz">
      <w:tblPr/>
      <w:tcPr>
        <w:shd w:val="clear" w:color="F8DAA8" w:themeColor="accent6" w:themeTint="75" w:fill="F8DA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A4BB" w:themeColor="text1" w:themeTint="80"/>
        <w:left w:val="single" w:sz="4" w:space="0" w:color="9BA4BB" w:themeColor="text1" w:themeTint="80"/>
        <w:bottom w:val="single" w:sz="4" w:space="0" w:color="9BA4BB" w:themeColor="text1" w:themeTint="80"/>
        <w:right w:val="single" w:sz="4" w:space="0" w:color="9BA4BB" w:themeColor="text1" w:themeTint="80"/>
        <w:insideH w:val="single" w:sz="4" w:space="0" w:color="9BA4BB" w:themeColor="text1" w:themeTint="80"/>
        <w:insideV w:val="single" w:sz="4" w:space="0" w:color="9BA4BB" w:themeColor="text1" w:themeTint="80"/>
      </w:tblBorders>
    </w:tblPr>
    <w:tblStylePr w:type="firstRow">
      <w:rPr>
        <w:b/>
        <w:color w:val="9BA4BB" w:themeColor="text1" w:themeTint="80" w:themeShade="95"/>
      </w:rPr>
      <w:tblPr/>
      <w:tcPr>
        <w:tcBorders>
          <w:bottom w:val="single" w:sz="12" w:space="0" w:color="9BA4BB" w:themeColor="text1" w:themeTint="80"/>
        </w:tcBorders>
      </w:tcPr>
    </w:tblStylePr>
    <w:tblStylePr w:type="lastRow">
      <w:rPr>
        <w:b/>
        <w:color w:val="9BA4BB" w:themeColor="text1" w:themeTint="80" w:themeShade="95"/>
      </w:rPr>
    </w:tblStylePr>
    <w:tblStylePr w:type="firstCol">
      <w:rPr>
        <w:b/>
        <w:color w:val="9BA4BB" w:themeColor="text1" w:themeTint="80" w:themeShade="95"/>
      </w:rPr>
    </w:tblStylePr>
    <w:tblStylePr w:type="lastCol">
      <w:rPr>
        <w:b/>
        <w:color w:val="9BA4BB" w:themeColor="text1" w:themeTint="80" w:themeShade="95"/>
      </w:rPr>
    </w:tblStylePr>
    <w:tblStylePr w:type="band1Vert"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51"/>
    <w:rPr>
      <w:rFonts w:eastAsia="Noto Sans"/>
      <w:color w:val="1E5368"/>
      <w:sz w:val="22"/>
      <w:szCs w:val="22"/>
      <w:lang w:val="sv-SE"/>
    </w:rPr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  <w:insideV w:val="single" w:sz="4" w:space="0" w:color="64B4D2"/>
      </w:tblBorders>
    </w:tblPr>
    <w:tblStylePr w:type="firstRow">
      <w:rPr>
        <w:b/>
        <w:bCs/>
      </w:rPr>
      <w:tblPr/>
      <w:tcPr>
        <w:tcBorders>
          <w:bottom w:val="single" w:sz="12" w:space="0" w:color="64B4D2"/>
        </w:tcBorders>
      </w:tcPr>
    </w:tblStylePr>
    <w:tblStylePr w:type="lastRow">
      <w:rPr>
        <w:b/>
        <w:bCs/>
      </w:rPr>
      <w:tblPr/>
      <w:tcPr>
        <w:tcBorders>
          <w:top w:val="single" w:sz="4" w:space="0" w:color="64B4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BFFE9" w:themeColor="accent2" w:themeTint="97"/>
        <w:left w:val="single" w:sz="4" w:space="0" w:color="2BFFE9" w:themeColor="accent2" w:themeTint="97"/>
        <w:bottom w:val="single" w:sz="4" w:space="0" w:color="2BFFE9" w:themeColor="accent2" w:themeTint="97"/>
        <w:right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2BFFE9" w:themeColor="accent2" w:themeTint="97" w:themeShade="95"/>
      </w:rPr>
      <w:tblPr/>
      <w:tcPr>
        <w:tcBorders>
          <w:bottom w:val="single" w:sz="12" w:space="0" w:color="2BFFE9" w:themeColor="accent2" w:themeTint="97"/>
        </w:tcBorders>
      </w:tcPr>
    </w:tblStylePr>
    <w:tblStylePr w:type="lastRow">
      <w:rPr>
        <w:b/>
        <w:color w:val="2BFFE9" w:themeColor="accent2" w:themeTint="97" w:themeShade="95"/>
      </w:rPr>
    </w:tblStylePr>
    <w:tblStylePr w:type="firstCol">
      <w:rPr>
        <w:b/>
        <w:color w:val="2BFFE9" w:themeColor="accent2" w:themeTint="97" w:themeShade="95"/>
      </w:rPr>
    </w:tblStylePr>
    <w:tblStylePr w:type="lastCol">
      <w:rPr>
        <w:b/>
        <w:color w:val="2BFFE9" w:themeColor="accent2" w:themeTint="97" w:themeShade="95"/>
      </w:rPr>
    </w:tblStylePr>
    <w:tblStylePr w:type="band1Vert"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83A97" w:themeColor="accent3" w:themeTint="FE"/>
        <w:left w:val="single" w:sz="4" w:space="0" w:color="283A97" w:themeColor="accent3" w:themeTint="FE"/>
        <w:bottom w:val="single" w:sz="4" w:space="0" w:color="283A97" w:themeColor="accent3" w:themeTint="FE"/>
        <w:right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283A97" w:themeColor="accent3" w:themeTint="FE" w:themeShade="95"/>
      </w:rPr>
      <w:tblPr/>
      <w:tcPr>
        <w:tcBorders>
          <w:bottom w:val="single" w:sz="12" w:space="0" w:color="283A97" w:themeColor="accent3" w:themeTint="FE"/>
        </w:tcBorders>
      </w:tcPr>
    </w:tblStylePr>
    <w:tblStylePr w:type="lastRow">
      <w:rPr>
        <w:b/>
        <w:color w:val="283A97" w:themeColor="accent3" w:themeTint="FE" w:themeShade="95"/>
      </w:rPr>
    </w:tblStylePr>
    <w:tblStylePr w:type="firstCol">
      <w:rPr>
        <w:b/>
        <w:color w:val="283A97" w:themeColor="accent3" w:themeTint="FE" w:themeShade="95"/>
      </w:rPr>
    </w:tblStylePr>
    <w:tblStylePr w:type="lastCol">
      <w:rPr>
        <w:b/>
        <w:color w:val="283A97" w:themeColor="accent3" w:themeTint="FE" w:themeShade="95"/>
      </w:rPr>
    </w:tblStylePr>
    <w:tblStylePr w:type="band1Vert"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283A97" w:themeColor="accent3" w:themeTint="FE" w:themeShade="95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2Horz">
      <w:rPr>
        <w:rFonts w:ascii="Arial" w:hAnsi="Arial"/>
        <w:color w:val="283A97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left w:val="single" w:sz="4" w:space="0" w:color="BDDD8A" w:themeColor="accent4" w:themeTint="9A"/>
        <w:bottom w:val="single" w:sz="4" w:space="0" w:color="BDDD8A" w:themeColor="accent4" w:themeTint="9A"/>
        <w:right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BDDD8A" w:themeColor="accent4" w:themeTint="9A" w:themeShade="95"/>
      </w:rPr>
      <w:tblPr/>
      <w:tcPr>
        <w:tcBorders>
          <w:bottom w:val="single" w:sz="12" w:space="0" w:color="BDDD8A" w:themeColor="accent4" w:themeTint="9A"/>
        </w:tcBorders>
      </w:tcPr>
    </w:tblStylePr>
    <w:tblStylePr w:type="lastRow">
      <w:rPr>
        <w:b/>
        <w:color w:val="BDDD8A" w:themeColor="accent4" w:themeTint="9A" w:themeShade="95"/>
      </w:rPr>
    </w:tblStylePr>
    <w:tblStylePr w:type="firstCol">
      <w:rPr>
        <w:b/>
        <w:color w:val="BDDD8A" w:themeColor="accent4" w:themeTint="9A" w:themeShade="95"/>
      </w:rPr>
    </w:tblStylePr>
    <w:tblStylePr w:type="lastCol">
      <w:rPr>
        <w:b/>
        <w:color w:val="BDDD8A" w:themeColor="accent4" w:themeTint="9A" w:themeShade="95"/>
      </w:rPr>
    </w:tblStylePr>
    <w:tblStylePr w:type="band1Vert"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2B6B0" w:themeColor="accent5"/>
        <w:left w:val="single" w:sz="4" w:space="0" w:color="72B6B0" w:themeColor="accent5"/>
        <w:bottom w:val="single" w:sz="4" w:space="0" w:color="72B6B0" w:themeColor="accent5"/>
        <w:right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3B716C" w:themeColor="accent5" w:themeShade="95"/>
      </w:rPr>
      <w:tblPr/>
      <w:tcPr>
        <w:tcBorders>
          <w:bottom w:val="single" w:sz="12" w:space="0" w:color="72B6B0" w:themeColor="accent5"/>
        </w:tcBorders>
      </w:tcPr>
    </w:tblStylePr>
    <w:tblStylePr w:type="lastRow">
      <w:rPr>
        <w:b/>
        <w:color w:val="3B716C" w:themeColor="accent5" w:themeShade="95"/>
      </w:rPr>
    </w:tblStylePr>
    <w:tblStylePr w:type="firstCol">
      <w:rPr>
        <w:b/>
        <w:color w:val="3B716C" w:themeColor="accent5" w:themeShade="95"/>
      </w:rPr>
    </w:tblStylePr>
    <w:tblStylePr w:type="lastCol">
      <w:rPr>
        <w:b/>
        <w:color w:val="3B716C" w:themeColor="accent5" w:themeShade="95"/>
      </w:rPr>
    </w:tblStylePr>
    <w:tblStylePr w:type="band1Vert"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0B142" w:themeColor="accent6"/>
        <w:left w:val="single" w:sz="4" w:space="0" w:color="F0B142" w:themeColor="accent6"/>
        <w:bottom w:val="single" w:sz="4" w:space="0" w:color="F0B142" w:themeColor="accent6"/>
        <w:right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3B716C" w:themeColor="accent5" w:themeShade="95"/>
      </w:rPr>
      <w:tblPr/>
      <w:tcPr>
        <w:tcBorders>
          <w:bottom w:val="single" w:sz="12" w:space="0" w:color="F0B142" w:themeColor="accent6"/>
        </w:tcBorders>
      </w:tcPr>
    </w:tblStylePr>
    <w:tblStylePr w:type="lastRow">
      <w:rPr>
        <w:b/>
        <w:color w:val="3B716C" w:themeColor="accent5" w:themeShade="95"/>
      </w:rPr>
    </w:tblStylePr>
    <w:tblStylePr w:type="firstCol">
      <w:rPr>
        <w:b/>
        <w:color w:val="3B716C" w:themeColor="accent5" w:themeShade="95"/>
      </w:rPr>
    </w:tblStylePr>
    <w:tblStylePr w:type="lastCol">
      <w:rPr>
        <w:b/>
        <w:color w:val="3B716C" w:themeColor="accent5" w:themeShade="95"/>
      </w:rPr>
    </w:tblStylePr>
    <w:tblStylePr w:type="band1Vert"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BA4BB" w:themeColor="text1" w:themeTint="80"/>
        <w:right w:val="single" w:sz="4" w:space="0" w:color="9BA4BB" w:themeColor="text1" w:themeTint="80"/>
        <w:insideH w:val="single" w:sz="4" w:space="0" w:color="9BA4BB" w:themeColor="text1" w:themeTint="80"/>
        <w:insideV w:val="single" w:sz="4" w:space="0" w:color="9BA4BB" w:themeColor="text1" w:themeTint="80"/>
      </w:tblBorders>
    </w:tblPr>
    <w:tblStylePr w:type="firstRow">
      <w:rPr>
        <w:rFonts w:ascii="Arial" w:hAnsi="Arial"/>
        <w:b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A4BB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A4BB" w:themeColor="text1" w:themeTint="80" w:themeShade="95"/>
        <w:sz w:val="22"/>
      </w:rPr>
      <w:tblPr/>
      <w:tcPr>
        <w:tcBorders>
          <w:top w:val="single" w:sz="4" w:space="0" w:color="9BA4BB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A4BB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9BA4BB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5FFA1" w:themeColor="accent1" w:themeTint="80"/>
        <w:right w:val="single" w:sz="4" w:space="0" w:color="55FFA1" w:themeColor="accent1" w:themeTint="80"/>
        <w:insideH w:val="single" w:sz="4" w:space="0" w:color="55FFA1" w:themeColor="accent1" w:themeTint="80"/>
        <w:insideV w:val="single" w:sz="4" w:space="0" w:color="55FFA1" w:themeColor="accent1" w:themeTint="80"/>
      </w:tblBorders>
    </w:tblPr>
    <w:tblStylePr w:type="firstRow">
      <w:rPr>
        <w:rFonts w:ascii="Arial" w:hAnsi="Arial"/>
        <w:b/>
        <w:color w:val="55FFA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5FFA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5FFA1" w:themeColor="accent1" w:themeTint="80" w:themeShade="95"/>
        <w:sz w:val="22"/>
      </w:rPr>
      <w:tblPr/>
      <w:tcPr>
        <w:tcBorders>
          <w:top w:val="single" w:sz="4" w:space="0" w:color="55FFA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5FFA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5FFA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55FFA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55FFA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AFFD9" w:themeColor="accent1" w:themeTint="34" w:fill="BAFFD9" w:themeFill="accent1" w:themeFillTint="34"/>
      </w:tcPr>
    </w:tblStylePr>
    <w:tblStylePr w:type="band1Horz">
      <w:rPr>
        <w:rFonts w:ascii="Arial" w:hAnsi="Arial"/>
        <w:color w:val="55FFA1" w:themeColor="accent1" w:themeTint="80" w:themeShade="95"/>
        <w:sz w:val="22"/>
      </w:rPr>
      <w:tblPr/>
      <w:tcPr>
        <w:shd w:val="clear" w:color="BAFFD9" w:themeColor="accent1" w:themeTint="34" w:fill="BAFFD9" w:themeFill="accent1" w:themeFillTint="34"/>
      </w:tcPr>
    </w:tblStylePr>
    <w:tblStylePr w:type="band2Horz">
      <w:rPr>
        <w:rFonts w:ascii="Arial" w:hAnsi="Arial"/>
        <w:color w:val="55FFA1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right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rFonts w:ascii="Arial" w:hAnsi="Arial"/>
        <w:b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2BFFE9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BFFE9" w:themeColor="accent2" w:themeTint="97" w:themeShade="95"/>
        <w:sz w:val="22"/>
      </w:rPr>
      <w:tblPr/>
      <w:tcPr>
        <w:tcBorders>
          <w:top w:val="single" w:sz="4" w:space="0" w:color="2BFFE9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2BFFE9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2BFFE9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right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rFonts w:ascii="Arial" w:hAnsi="Arial"/>
        <w:b/>
        <w:color w:val="283A97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283A97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83A97" w:themeColor="accent3" w:themeTint="FE" w:themeShade="95"/>
        <w:sz w:val="22"/>
      </w:rPr>
      <w:tblPr/>
      <w:tcPr>
        <w:tcBorders>
          <w:top w:val="single" w:sz="4" w:space="0" w:color="283A97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83A97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283A97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283A97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283A97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283A97" w:themeColor="accent3" w:themeTint="FE" w:themeShade="95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2Horz">
      <w:rPr>
        <w:rFonts w:ascii="Arial" w:hAnsi="Arial"/>
        <w:color w:val="283A97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right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rFonts w:ascii="Arial" w:hAnsi="Arial"/>
        <w:b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DDD8A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DDD8A" w:themeColor="accent4" w:themeTint="9A" w:themeShade="95"/>
        <w:sz w:val="22"/>
      </w:rPr>
      <w:tblPr/>
      <w:tcPr>
        <w:tcBorders>
          <w:top w:val="single" w:sz="4" w:space="0" w:color="BDDD8A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DDD8A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DDD8A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FD5D2" w:themeColor="accent5" w:themeTint="90"/>
        <w:right w:val="single" w:sz="4" w:space="0" w:color="AFD5D2" w:themeColor="accent5" w:themeTint="90"/>
        <w:insideH w:val="single" w:sz="4" w:space="0" w:color="AFD5D2" w:themeColor="accent5" w:themeTint="90"/>
        <w:insideV w:val="single" w:sz="4" w:space="0" w:color="AFD5D2" w:themeColor="accent5" w:themeTint="90"/>
      </w:tblBorders>
    </w:tblPr>
    <w:tblStylePr w:type="firstRow">
      <w:rPr>
        <w:rFonts w:ascii="Arial" w:hAnsi="Arial"/>
        <w:b/>
        <w:color w:val="3B716C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FD5D2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3B716C" w:themeColor="accent5" w:themeShade="95"/>
        <w:sz w:val="22"/>
      </w:rPr>
      <w:tblPr/>
      <w:tcPr>
        <w:tcBorders>
          <w:top w:val="single" w:sz="4" w:space="0" w:color="AFD5D2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3B716C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FD5D2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3B716C" w:themeColor="accent5" w:themeShade="95"/>
        <w:sz w:val="22"/>
      </w:rPr>
      <w:tblPr/>
      <w:tcPr>
        <w:tcBorders>
          <w:top w:val="none" w:sz="0" w:space="0" w:color="auto"/>
          <w:left w:val="single" w:sz="4" w:space="0" w:color="AFD5D2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6D294" w:themeColor="accent6" w:themeTint="90"/>
        <w:right w:val="single" w:sz="4" w:space="0" w:color="F6D294" w:themeColor="accent6" w:themeTint="90"/>
        <w:insideH w:val="single" w:sz="4" w:space="0" w:color="F6D294" w:themeColor="accent6" w:themeTint="90"/>
        <w:insideV w:val="single" w:sz="4" w:space="0" w:color="F6D294" w:themeColor="accent6" w:themeTint="90"/>
      </w:tblBorders>
    </w:tblPr>
    <w:tblStylePr w:type="firstRow">
      <w:rPr>
        <w:rFonts w:ascii="Arial" w:hAnsi="Arial"/>
        <w:b/>
        <w:color w:val="A56D0D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6D2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6D0D" w:themeColor="accent6" w:themeShade="95"/>
        <w:sz w:val="22"/>
      </w:rPr>
      <w:tblPr/>
      <w:tcPr>
        <w:tcBorders>
          <w:top w:val="single" w:sz="4" w:space="0" w:color="F6D2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6D0D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6D2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A56D0D" w:themeColor="accent6" w:themeShade="95"/>
        <w:sz w:val="22"/>
      </w:rPr>
      <w:tblPr/>
      <w:tcPr>
        <w:tcBorders>
          <w:top w:val="none" w:sz="0" w:space="0" w:color="auto"/>
          <w:left w:val="single" w:sz="4" w:space="0" w:color="F6D2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A56D0D" w:themeColor="accent6" w:themeShade="95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2Horz">
      <w:rPr>
        <w:rFonts w:ascii="Arial" w:hAnsi="Arial"/>
        <w:color w:val="A56D0D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516A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8516A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tblPr/>
      <w:tcPr>
        <w:shd w:val="clear" w:color="CDD1DD" w:themeColor="text1" w:themeTint="40" w:fill="CDD1DD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AC4E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AC4E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tblPr/>
      <w:tcPr>
        <w:shd w:val="clear" w:color="AAFFD0" w:themeColor="accent1" w:themeTint="40" w:fill="AAFFD0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9889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9889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tblPr/>
      <w:tcPr>
        <w:shd w:val="clear" w:color="A5FFF5" w:themeColor="accent2" w:themeTint="40" w:fill="A5FFF5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83A97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tblPr/>
      <w:tcPr>
        <w:shd w:val="clear" w:color="BFC6EE" w:themeColor="accent3" w:themeTint="40" w:fill="BFC6EE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83E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2C83E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tblPr/>
      <w:tcPr>
        <w:shd w:val="clear" w:color="E3F1CE" w:themeColor="accent4" w:themeTint="40" w:fill="E3F1CE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2B6B0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2B6B0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tblPr/>
      <w:tcPr>
        <w:shd w:val="clear" w:color="DBECEB" w:themeColor="accent5" w:themeTint="40" w:fill="DBECEB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0B142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0B142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tblPr/>
      <w:tcPr>
        <w:shd w:val="clear" w:color="FBEBCF" w:themeColor="accent6" w:themeTint="40" w:fill="FB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F98B3" w:themeColor="text1" w:themeTint="90"/>
        <w:bottom w:val="single" w:sz="4" w:space="0" w:color="8F98B3" w:themeColor="text1" w:themeTint="90"/>
        <w:insideH w:val="single" w:sz="4" w:space="0" w:color="8F98B3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F98B3" w:themeColor="text1" w:themeTint="90"/>
          <w:left w:val="none" w:sz="4" w:space="0" w:color="000000"/>
          <w:bottom w:val="single" w:sz="4" w:space="0" w:color="8F98B3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F98B3" w:themeColor="text1" w:themeTint="90"/>
          <w:left w:val="none" w:sz="4" w:space="0" w:color="000000"/>
          <w:bottom w:val="single" w:sz="4" w:space="0" w:color="8F98B3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0FF96" w:themeColor="accent1" w:themeTint="90"/>
        <w:bottom w:val="single" w:sz="4" w:space="0" w:color="40FF96" w:themeColor="accent1" w:themeTint="90"/>
        <w:insideH w:val="single" w:sz="4" w:space="0" w:color="40FF96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0FF96" w:themeColor="accent1" w:themeTint="90"/>
          <w:left w:val="none" w:sz="4" w:space="0" w:color="000000"/>
          <w:bottom w:val="single" w:sz="4" w:space="0" w:color="40FF96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0FF96" w:themeColor="accent1" w:themeTint="90"/>
          <w:left w:val="none" w:sz="4" w:space="0" w:color="000000"/>
          <w:bottom w:val="single" w:sz="4" w:space="0" w:color="40FF96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AFFD0" w:themeColor="accent1" w:themeTint="40" w:fill="AAFFD0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34FFEA" w:themeColor="accent2" w:themeTint="90"/>
        <w:bottom w:val="single" w:sz="4" w:space="0" w:color="34FFEA" w:themeColor="accent2" w:themeTint="90"/>
        <w:insideH w:val="single" w:sz="4" w:space="0" w:color="34FFE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34FFEA" w:themeColor="accent2" w:themeTint="90"/>
          <w:left w:val="none" w:sz="4" w:space="0" w:color="000000"/>
          <w:bottom w:val="single" w:sz="4" w:space="0" w:color="34FFE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34FFEA" w:themeColor="accent2" w:themeTint="90"/>
          <w:left w:val="none" w:sz="4" w:space="0" w:color="000000"/>
          <w:bottom w:val="single" w:sz="4" w:space="0" w:color="34FFE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bottom w:val="single" w:sz="4" w:space="0" w:color="7081D9" w:themeColor="accent3" w:themeTint="90"/>
        <w:insideH w:val="single" w:sz="4" w:space="0" w:color="7081D9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7081D9" w:themeColor="accent3" w:themeTint="90"/>
          <w:left w:val="none" w:sz="4" w:space="0" w:color="000000"/>
          <w:bottom w:val="single" w:sz="4" w:space="0" w:color="7081D9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7081D9" w:themeColor="accent3" w:themeTint="90"/>
          <w:left w:val="none" w:sz="4" w:space="0" w:color="000000"/>
          <w:bottom w:val="single" w:sz="4" w:space="0" w:color="7081D9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bottom w:val="single" w:sz="4" w:space="0" w:color="C1E091" w:themeColor="accent4" w:themeTint="90"/>
        <w:insideH w:val="single" w:sz="4" w:space="0" w:color="C1E091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1E091" w:themeColor="accent4" w:themeTint="90"/>
          <w:left w:val="none" w:sz="4" w:space="0" w:color="000000"/>
          <w:bottom w:val="single" w:sz="4" w:space="0" w:color="C1E091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1E091" w:themeColor="accent4" w:themeTint="90"/>
          <w:left w:val="none" w:sz="4" w:space="0" w:color="000000"/>
          <w:bottom w:val="single" w:sz="4" w:space="0" w:color="C1E091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D5D2" w:themeColor="accent5" w:themeTint="90"/>
        <w:bottom w:val="single" w:sz="4" w:space="0" w:color="AFD5D2" w:themeColor="accent5" w:themeTint="90"/>
        <w:insideH w:val="single" w:sz="4" w:space="0" w:color="AFD5D2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FD5D2" w:themeColor="accent5" w:themeTint="90"/>
          <w:left w:val="none" w:sz="4" w:space="0" w:color="000000"/>
          <w:bottom w:val="single" w:sz="4" w:space="0" w:color="AFD5D2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FD5D2" w:themeColor="accent5" w:themeTint="90"/>
          <w:left w:val="none" w:sz="4" w:space="0" w:color="000000"/>
          <w:bottom w:val="single" w:sz="4" w:space="0" w:color="AFD5D2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294" w:themeColor="accent6" w:themeTint="90"/>
        <w:bottom w:val="single" w:sz="4" w:space="0" w:color="F6D294" w:themeColor="accent6" w:themeTint="90"/>
        <w:insideH w:val="single" w:sz="4" w:space="0" w:color="F6D2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6D294" w:themeColor="accent6" w:themeTint="90"/>
          <w:left w:val="none" w:sz="4" w:space="0" w:color="000000"/>
          <w:bottom w:val="single" w:sz="4" w:space="0" w:color="F6D2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6D294" w:themeColor="accent6" w:themeTint="90"/>
          <w:left w:val="none" w:sz="4" w:space="0" w:color="000000"/>
          <w:bottom w:val="single" w:sz="4" w:space="0" w:color="F6D2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</w:style>
  <w:style w:type="table" w:styleId="ListTable3-Accent1">
    <w:name w:val="List Table 3 Accent 1"/>
    <w:basedOn w:val="TableNormal"/>
    <w:uiPriority w:val="48"/>
    <w:tblPr>
      <w:tblStyleRowBandSize w:val="1"/>
      <w:tblStyleColBandSize w:val="1"/>
      <w:tblBorders>
        <w:top w:val="single" w:sz="4" w:space="0" w:color="28708B"/>
        <w:left w:val="single" w:sz="4" w:space="0" w:color="28708B"/>
        <w:bottom w:val="single" w:sz="4" w:space="0" w:color="28708B"/>
        <w:right w:val="single" w:sz="4" w:space="0" w:color="28708B"/>
      </w:tblBorders>
    </w:tblPr>
    <w:tcPr>
      <w:vAlign w:val="center"/>
    </w:tcPr>
    <w:tblStylePr w:type="firstRow">
      <w:rPr>
        <w:b/>
        <w:bCs/>
        <w:color w:val="FFFFFF"/>
      </w:rPr>
      <w:tblPr/>
      <w:tcPr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28708B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28708B"/>
          <w:right w:val="single" w:sz="4" w:space="0" w:color="28708B"/>
        </w:tcBorders>
      </w:tcPr>
    </w:tblStylePr>
    <w:tblStylePr w:type="band1Horz">
      <w:tblPr/>
      <w:tcPr>
        <w:tcBorders>
          <w:top w:val="single" w:sz="4" w:space="0" w:color="28708B"/>
          <w:bottom w:val="single" w:sz="4" w:space="0" w:color="28708B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28708B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28708B"/>
          <w:right w:val="none" w:sz="4" w:space="0" w:color="000000"/>
        </w:tcBorders>
      </w:tcPr>
    </w:tblStylePr>
  </w:style>
  <w:style w:type="table" w:styleId="ListTable3-Accent2">
    <w:name w:val="List Table 3 Accent 2"/>
    <w:basedOn w:val="TableNormal"/>
    <w:uiPriority w:val="48"/>
    <w:tblPr>
      <w:tblStyleRowBandSize w:val="1"/>
      <w:tblStyleColBandSize w:val="1"/>
      <w:tblBorders>
        <w:top w:val="single" w:sz="4" w:space="0" w:color="75BC22"/>
        <w:left w:val="single" w:sz="4" w:space="0" w:color="75BC22"/>
        <w:bottom w:val="single" w:sz="4" w:space="0" w:color="75BC22"/>
        <w:right w:val="single" w:sz="4" w:space="0" w:color="75BC22"/>
      </w:tblBorders>
    </w:tblPr>
    <w:tcPr>
      <w:vAlign w:val="center"/>
    </w:tcPr>
    <w:tblStylePr w:type="firstRow">
      <w:rPr>
        <w:b/>
        <w:bCs/>
        <w:color w:val="FFFFFF"/>
      </w:rPr>
      <w:tblPr/>
      <w:tcPr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5BC22"/>
          <w:right w:val="single" w:sz="4" w:space="0" w:color="75BC22"/>
        </w:tcBorders>
      </w:tcPr>
    </w:tblStylePr>
    <w:tblStylePr w:type="band1Horz">
      <w:tblPr/>
      <w:tcPr>
        <w:tcBorders>
          <w:top w:val="single" w:sz="4" w:space="0" w:color="75BC22"/>
          <w:bottom w:val="single" w:sz="4" w:space="0" w:color="75BC22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75BC22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75BC22"/>
          <w:right w:val="none" w:sz="4" w:space="0" w:color="000000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87AD7" w:themeColor="accent3" w:themeTint="98"/>
        <w:left w:val="single" w:sz="4" w:space="0" w:color="687AD7" w:themeColor="accent3" w:themeTint="98"/>
        <w:bottom w:val="single" w:sz="4" w:space="0" w:color="687AD7" w:themeColor="accent3" w:themeTint="98"/>
        <w:right w:val="single" w:sz="4" w:space="0" w:color="687AD7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687AD7" w:themeColor="accent3" w:themeTint="98" w:fill="687AD7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687AD7" w:themeColor="accent3" w:themeTint="98"/>
          <w:right w:val="single" w:sz="4" w:space="0" w:color="687AD7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87AD7" w:themeColor="accent3" w:themeTint="98"/>
          <w:bottom w:val="single" w:sz="4" w:space="0" w:color="687AD7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left w:val="single" w:sz="4" w:space="0" w:color="BDDD8A" w:themeColor="accent4" w:themeTint="9A"/>
        <w:bottom w:val="single" w:sz="4" w:space="0" w:color="BDDD8A" w:themeColor="accent4" w:themeTint="9A"/>
        <w:right w:val="single" w:sz="4" w:space="0" w:color="BDDD8A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DDD8A" w:themeColor="accent4" w:themeTint="9A"/>
          <w:right w:val="single" w:sz="4" w:space="0" w:color="BDDD8A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DDD8A" w:themeColor="accent4" w:themeTint="9A"/>
          <w:bottom w:val="single" w:sz="4" w:space="0" w:color="BDDD8A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3CF" w:themeColor="accent5" w:themeTint="9A"/>
        <w:left w:val="single" w:sz="4" w:space="0" w:color="A9D3CF" w:themeColor="accent5" w:themeTint="9A"/>
        <w:bottom w:val="single" w:sz="4" w:space="0" w:color="A9D3CF" w:themeColor="accent5" w:themeTint="9A"/>
        <w:right w:val="single" w:sz="4" w:space="0" w:color="A9D3CF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3CF" w:themeColor="accent5" w:themeTint="9A" w:fill="A9D3CF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3CF" w:themeColor="accent5" w:themeTint="9A"/>
          <w:right w:val="single" w:sz="4" w:space="0" w:color="A9D3CF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3CF" w:themeColor="accent5" w:themeTint="9A"/>
          <w:bottom w:val="single" w:sz="4" w:space="0" w:color="A9D3CF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08E" w:themeColor="accent6" w:themeTint="98"/>
        <w:left w:val="single" w:sz="4" w:space="0" w:color="F6D08E" w:themeColor="accent6" w:themeTint="98"/>
        <w:bottom w:val="single" w:sz="4" w:space="0" w:color="F6D08E" w:themeColor="accent6" w:themeTint="98"/>
        <w:right w:val="single" w:sz="4" w:space="0" w:color="F6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6D08E" w:themeColor="accent6" w:themeTint="98" w:fill="F6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6D08E" w:themeColor="accent6" w:themeTint="98"/>
          <w:right w:val="single" w:sz="4" w:space="0" w:color="F6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D08E" w:themeColor="accent6" w:themeTint="98"/>
          <w:bottom w:val="single" w:sz="4" w:space="0" w:color="F6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516A" w:themeColor="text1"/>
        <w:left w:val="single" w:sz="4" w:space="0" w:color="48516A" w:themeColor="text1"/>
        <w:bottom w:val="single" w:sz="4" w:space="0" w:color="48516A" w:themeColor="text1"/>
        <w:right w:val="single" w:sz="4" w:space="0" w:color="48516A" w:themeColor="text1"/>
        <w:insideH w:val="single" w:sz="4" w:space="0" w:color="48516A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</w:style>
  <w:style w:type="table" w:styleId="ListTable4-Accent1">
    <w:name w:val="List Table 4 Accent 1"/>
    <w:basedOn w:val="TableNormal"/>
    <w:uiPriority w:val="49"/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28708B"/>
          <w:left w:val="single" w:sz="4" w:space="0" w:color="28708B"/>
          <w:bottom w:val="single" w:sz="4" w:space="0" w:color="28708B"/>
          <w:right w:val="single" w:sz="4" w:space="0" w:color="28708B"/>
        </w:tcBorders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64B4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34FFEA" w:themeColor="accent2" w:themeTint="90"/>
        <w:left w:val="single" w:sz="4" w:space="0" w:color="34FFEA" w:themeColor="accent2" w:themeTint="90"/>
        <w:bottom w:val="single" w:sz="4" w:space="0" w:color="34FFEA" w:themeColor="accent2" w:themeTint="90"/>
        <w:right w:val="single" w:sz="4" w:space="0" w:color="34FFEA" w:themeColor="accent2" w:themeTint="90"/>
        <w:insideH w:val="single" w:sz="4" w:space="0" w:color="34FFE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left w:val="single" w:sz="4" w:space="0" w:color="7081D9" w:themeColor="accent3" w:themeTint="90"/>
        <w:bottom w:val="single" w:sz="4" w:space="0" w:color="7081D9" w:themeColor="accent3" w:themeTint="90"/>
        <w:right w:val="single" w:sz="4" w:space="0" w:color="7081D9" w:themeColor="accent3" w:themeTint="90"/>
        <w:insideH w:val="single" w:sz="4" w:space="0" w:color="7081D9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left w:val="single" w:sz="4" w:space="0" w:color="C1E091" w:themeColor="accent4" w:themeTint="90"/>
        <w:bottom w:val="single" w:sz="4" w:space="0" w:color="C1E091" w:themeColor="accent4" w:themeTint="90"/>
        <w:right w:val="single" w:sz="4" w:space="0" w:color="C1E091" w:themeColor="accent4" w:themeTint="90"/>
        <w:insideH w:val="single" w:sz="4" w:space="0" w:color="C1E091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D5D2" w:themeColor="accent5" w:themeTint="90"/>
        <w:left w:val="single" w:sz="4" w:space="0" w:color="AFD5D2" w:themeColor="accent5" w:themeTint="90"/>
        <w:bottom w:val="single" w:sz="4" w:space="0" w:color="AFD5D2" w:themeColor="accent5" w:themeTint="90"/>
        <w:right w:val="single" w:sz="4" w:space="0" w:color="AFD5D2" w:themeColor="accent5" w:themeTint="90"/>
        <w:insideH w:val="single" w:sz="4" w:space="0" w:color="AFD5D2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294" w:themeColor="accent6" w:themeTint="90"/>
        <w:left w:val="single" w:sz="4" w:space="0" w:color="F6D294" w:themeColor="accent6" w:themeTint="90"/>
        <w:bottom w:val="single" w:sz="4" w:space="0" w:color="F6D294" w:themeColor="accent6" w:themeTint="90"/>
        <w:right w:val="single" w:sz="4" w:space="0" w:color="F6D294" w:themeColor="accent6" w:themeTint="90"/>
        <w:insideH w:val="single" w:sz="4" w:space="0" w:color="F6D2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A4BB" w:themeColor="text1" w:themeTint="80"/>
        <w:left w:val="single" w:sz="32" w:space="0" w:color="9BA4BB" w:themeColor="text1" w:themeTint="80"/>
        <w:bottom w:val="single" w:sz="32" w:space="0" w:color="9BA4BB" w:themeColor="text1" w:themeTint="80"/>
        <w:right w:val="single" w:sz="32" w:space="0" w:color="9BA4BB" w:themeColor="text1" w:themeTint="80"/>
      </w:tblBorders>
      <w:shd w:val="clear" w:color="9BA4BB" w:themeColor="text1" w:themeTint="80" w:fill="9BA4BB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A4BB" w:themeColor="text1" w:themeTint="80"/>
          <w:bottom w:val="single" w:sz="12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A4BB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A4BB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00AC4E" w:themeColor="accent1"/>
        <w:left w:val="single" w:sz="32" w:space="0" w:color="00AC4E" w:themeColor="accent1"/>
        <w:bottom w:val="single" w:sz="32" w:space="0" w:color="00AC4E" w:themeColor="accent1"/>
        <w:right w:val="single" w:sz="32" w:space="0" w:color="00AC4E" w:themeColor="accent1"/>
      </w:tblBorders>
      <w:shd w:val="clear" w:color="00AC4E" w:themeColor="accent1" w:fill="00AC4E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00AC4E" w:themeColor="accent1"/>
          <w:bottom w:val="single" w:sz="12" w:space="0" w:color="FFFFFF" w:themeColor="light1"/>
        </w:tcBorders>
        <w:shd w:val="clear" w:color="00AC4E" w:themeColor="accent1" w:fill="00AC4E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00AC4E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AC4E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00AC4E" w:themeColor="accent1" w:fill="00AC4E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AC4E" w:themeColor="accent1" w:fill="00AC4E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AC4E" w:themeColor="accent1" w:fill="00AC4E" w:themeFill="accent1"/>
      </w:tcPr>
    </w:tblStylePr>
  </w:style>
  <w:style w:type="table" w:styleId="ListTable5Dark-Accent2">
    <w:name w:val="List Table 5 Dark Accent 2"/>
    <w:basedOn w:val="TableNormal"/>
    <w:uiPriority w:val="50"/>
    <w:rPr>
      <w:color w:val="FFFFFF"/>
    </w:rPr>
    <w:tblPr>
      <w:tblStyleRowBandSize w:val="1"/>
      <w:tblStyleColBandSize w:val="1"/>
      <w:tblBorders>
        <w:top w:val="single" w:sz="24" w:space="0" w:color="75BC22"/>
        <w:left w:val="single" w:sz="24" w:space="0" w:color="75BC22"/>
        <w:bottom w:val="single" w:sz="24" w:space="0" w:color="75BC22"/>
        <w:right w:val="single" w:sz="24" w:space="0" w:color="75BC22"/>
      </w:tblBorders>
    </w:tblPr>
    <w:tcPr>
      <w:shd w:val="clear" w:color="auto" w:fill="75BC22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  <w:tblStylePr w:type="seCell">
      <w:tblPr/>
      <w:tcPr>
        <w:tcBorders>
          <w:top w:val="none" w:sz="4" w:space="0" w:color="000000"/>
          <w:left w:val="none" w:sz="4" w:space="0" w:color="000000"/>
        </w:tcBorders>
      </w:tcPr>
    </w:tblStylePr>
    <w:tblStylePr w:type="swCell">
      <w:tblPr/>
      <w:tcPr>
        <w:tcBorders>
          <w:top w:val="none" w:sz="4" w:space="0" w:color="000000"/>
          <w:right w:val="none" w:sz="4" w:space="0" w:color="000000"/>
        </w:tcBorders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687AD7" w:themeColor="accent3" w:themeTint="98"/>
        <w:left w:val="single" w:sz="32" w:space="0" w:color="687AD7" w:themeColor="accent3" w:themeTint="98"/>
        <w:bottom w:val="single" w:sz="32" w:space="0" w:color="687AD7" w:themeColor="accent3" w:themeTint="98"/>
        <w:right w:val="single" w:sz="32" w:space="0" w:color="687AD7" w:themeColor="accent3" w:themeTint="98"/>
      </w:tblBorders>
      <w:shd w:val="clear" w:color="687AD7" w:themeColor="accent3" w:themeTint="98" w:fill="687AD7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687AD7" w:themeColor="accent3" w:themeTint="98"/>
          <w:bottom w:val="single" w:sz="12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687AD7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687AD7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DDD8A" w:themeColor="accent4" w:themeTint="9A"/>
        <w:left w:val="single" w:sz="32" w:space="0" w:color="BDDD8A" w:themeColor="accent4" w:themeTint="9A"/>
        <w:bottom w:val="single" w:sz="32" w:space="0" w:color="BDDD8A" w:themeColor="accent4" w:themeTint="9A"/>
        <w:right w:val="single" w:sz="32" w:space="0" w:color="BDDD8A" w:themeColor="accent4" w:themeTint="9A"/>
      </w:tblBorders>
      <w:shd w:val="clear" w:color="BDDD8A" w:themeColor="accent4" w:themeTint="9A" w:fill="BDDD8A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DDD8A" w:themeColor="accent4" w:themeTint="9A"/>
          <w:bottom w:val="single" w:sz="12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DDD8A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DDD8A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3CF" w:themeColor="accent5" w:themeTint="9A"/>
        <w:left w:val="single" w:sz="32" w:space="0" w:color="A9D3CF" w:themeColor="accent5" w:themeTint="9A"/>
        <w:bottom w:val="single" w:sz="32" w:space="0" w:color="A9D3CF" w:themeColor="accent5" w:themeTint="9A"/>
        <w:right w:val="single" w:sz="32" w:space="0" w:color="A9D3CF" w:themeColor="accent5" w:themeTint="9A"/>
      </w:tblBorders>
      <w:shd w:val="clear" w:color="A9D3CF" w:themeColor="accent5" w:themeTint="9A" w:fill="A9D3CF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3CF" w:themeColor="accent5" w:themeTint="9A"/>
          <w:bottom w:val="single" w:sz="12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3CF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3CF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6D08E" w:themeColor="accent6" w:themeTint="98"/>
        <w:left w:val="single" w:sz="32" w:space="0" w:color="F6D08E" w:themeColor="accent6" w:themeTint="98"/>
        <w:bottom w:val="single" w:sz="32" w:space="0" w:color="F6D08E" w:themeColor="accent6" w:themeTint="98"/>
        <w:right w:val="single" w:sz="32" w:space="0" w:color="F6D08E" w:themeColor="accent6" w:themeTint="98"/>
      </w:tblBorders>
      <w:shd w:val="clear" w:color="F6D08E" w:themeColor="accent6" w:themeTint="98" w:fill="F6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6D08E" w:themeColor="accent6" w:themeTint="98"/>
          <w:bottom w:val="single" w:sz="12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6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6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A4BB" w:themeColor="text1" w:themeTint="80"/>
        <w:bottom w:val="single" w:sz="4" w:space="0" w:color="9BA4BB" w:themeColor="text1" w:themeTint="80"/>
      </w:tblBorders>
    </w:tblPr>
    <w:tblStylePr w:type="firstRow">
      <w:rPr>
        <w:b/>
        <w:color w:val="48516A" w:themeColor="text1"/>
      </w:rPr>
      <w:tblPr/>
      <w:tcPr>
        <w:tcBorders>
          <w:bottom w:val="single" w:sz="4" w:space="0" w:color="9BA4BB" w:themeColor="text1" w:themeTint="80"/>
        </w:tcBorders>
      </w:tcPr>
    </w:tblStylePr>
    <w:tblStylePr w:type="lastRow">
      <w:rPr>
        <w:b/>
        <w:color w:val="48516A" w:themeColor="text1"/>
      </w:rPr>
      <w:tblPr/>
      <w:tcPr>
        <w:tcBorders>
          <w:top w:val="single" w:sz="4" w:space="0" w:color="9BA4BB" w:themeColor="text1" w:themeTint="80"/>
        </w:tcBorders>
      </w:tcPr>
    </w:tblStylePr>
    <w:tblStylePr w:type="firstCol">
      <w:rPr>
        <w:b/>
        <w:color w:val="48516A" w:themeColor="text1"/>
      </w:rPr>
    </w:tblStylePr>
    <w:tblStylePr w:type="lastCol">
      <w:rPr>
        <w:b/>
        <w:color w:val="48516A" w:themeColor="text1"/>
      </w:r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8516A" w:themeColor="text1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2Horz">
      <w:rPr>
        <w:rFonts w:ascii="Arial" w:hAnsi="Arial"/>
        <w:color w:val="48516A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AC4E" w:themeColor="accent1"/>
        <w:bottom w:val="single" w:sz="4" w:space="0" w:color="00AC4E" w:themeColor="accent1"/>
      </w:tblBorders>
    </w:tblPr>
    <w:tblStylePr w:type="firstRow">
      <w:rPr>
        <w:b/>
        <w:color w:val="00642D" w:themeColor="accent1" w:themeShade="95"/>
      </w:rPr>
      <w:tblPr/>
      <w:tcPr>
        <w:tcBorders>
          <w:bottom w:val="single" w:sz="4" w:space="0" w:color="00AC4E" w:themeColor="accent1"/>
        </w:tcBorders>
      </w:tcPr>
    </w:tblStylePr>
    <w:tblStylePr w:type="lastRow">
      <w:rPr>
        <w:b/>
        <w:color w:val="00642D" w:themeColor="accent1" w:themeShade="95"/>
      </w:rPr>
      <w:tblPr/>
      <w:tcPr>
        <w:tcBorders>
          <w:top w:val="single" w:sz="4" w:space="0" w:color="00AC4E" w:themeColor="accent1"/>
        </w:tcBorders>
      </w:tcPr>
    </w:tblStylePr>
    <w:tblStylePr w:type="firstCol">
      <w:rPr>
        <w:b/>
        <w:color w:val="00642D" w:themeColor="accent1" w:themeShade="95"/>
      </w:rPr>
    </w:tblStylePr>
    <w:tblStylePr w:type="lastCol">
      <w:rPr>
        <w:b/>
        <w:color w:val="00642D" w:themeColor="accent1" w:themeShade="95"/>
      </w:r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00642D" w:themeColor="accent1" w:themeShade="95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2Horz">
      <w:rPr>
        <w:rFonts w:ascii="Arial" w:hAnsi="Arial"/>
        <w:color w:val="00642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BFFE9" w:themeColor="accent2" w:themeTint="97"/>
        <w:bottom w:val="single" w:sz="4" w:space="0" w:color="2BFFE9" w:themeColor="accent2" w:themeTint="97"/>
      </w:tblBorders>
    </w:tblPr>
    <w:tblStylePr w:type="firstRow">
      <w:rPr>
        <w:b/>
        <w:color w:val="2BFFE9" w:themeColor="accent2" w:themeTint="97" w:themeShade="95"/>
      </w:rPr>
      <w:tblPr/>
      <w:tcPr>
        <w:tcBorders>
          <w:bottom w:val="single" w:sz="4" w:space="0" w:color="2BFFE9" w:themeColor="accent2" w:themeTint="97"/>
        </w:tcBorders>
      </w:tcPr>
    </w:tblStylePr>
    <w:tblStylePr w:type="lastRow">
      <w:rPr>
        <w:b/>
        <w:color w:val="2BFFE9" w:themeColor="accent2" w:themeTint="97" w:themeShade="95"/>
      </w:rPr>
      <w:tblPr/>
      <w:tcPr>
        <w:tcBorders>
          <w:top w:val="single" w:sz="4" w:space="0" w:color="2BFFE9" w:themeColor="accent2" w:themeTint="97"/>
        </w:tcBorders>
      </w:tcPr>
    </w:tblStylePr>
    <w:tblStylePr w:type="firstCol">
      <w:rPr>
        <w:b/>
        <w:color w:val="2BFFE9" w:themeColor="accent2" w:themeTint="97" w:themeShade="95"/>
      </w:rPr>
    </w:tblStylePr>
    <w:tblStylePr w:type="lastCol">
      <w:rPr>
        <w:b/>
        <w:color w:val="2BFFE9" w:themeColor="accent2" w:themeTint="97" w:themeShade="95"/>
      </w:r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87AD7" w:themeColor="accent3" w:themeTint="98"/>
        <w:bottom w:val="single" w:sz="4" w:space="0" w:color="687AD7" w:themeColor="accent3" w:themeTint="98"/>
      </w:tblBorders>
    </w:tblPr>
    <w:tblStylePr w:type="firstRow">
      <w:rPr>
        <w:b/>
        <w:color w:val="687AD7" w:themeColor="accent3" w:themeTint="98" w:themeShade="95"/>
      </w:rPr>
      <w:tblPr/>
      <w:tcPr>
        <w:tcBorders>
          <w:bottom w:val="single" w:sz="4" w:space="0" w:color="687AD7" w:themeColor="accent3" w:themeTint="98"/>
        </w:tcBorders>
      </w:tcPr>
    </w:tblStylePr>
    <w:tblStylePr w:type="lastRow">
      <w:rPr>
        <w:b/>
        <w:color w:val="687AD7" w:themeColor="accent3" w:themeTint="98" w:themeShade="95"/>
      </w:rPr>
      <w:tblPr/>
      <w:tcPr>
        <w:tcBorders>
          <w:top w:val="single" w:sz="4" w:space="0" w:color="687AD7" w:themeColor="accent3" w:themeTint="98"/>
        </w:tcBorders>
      </w:tcPr>
    </w:tblStylePr>
    <w:tblStylePr w:type="firstCol">
      <w:rPr>
        <w:b/>
        <w:color w:val="687AD7" w:themeColor="accent3" w:themeTint="98" w:themeShade="95"/>
      </w:rPr>
    </w:tblStylePr>
    <w:tblStylePr w:type="lastCol">
      <w:rPr>
        <w:b/>
        <w:color w:val="687AD7" w:themeColor="accent3" w:themeTint="98" w:themeShade="95"/>
      </w:r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687AD7" w:themeColor="accent3" w:themeTint="98" w:themeShade="95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2Horz">
      <w:rPr>
        <w:rFonts w:ascii="Arial" w:hAnsi="Arial"/>
        <w:color w:val="687AD7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bottom w:val="single" w:sz="4" w:space="0" w:color="BDDD8A" w:themeColor="accent4" w:themeTint="9A"/>
      </w:tblBorders>
    </w:tblPr>
    <w:tblStylePr w:type="firstRow">
      <w:rPr>
        <w:b/>
        <w:color w:val="BDDD8A" w:themeColor="accent4" w:themeTint="9A" w:themeShade="95"/>
      </w:rPr>
      <w:tblPr/>
      <w:tcPr>
        <w:tcBorders>
          <w:bottom w:val="single" w:sz="4" w:space="0" w:color="BDDD8A" w:themeColor="accent4" w:themeTint="9A"/>
        </w:tcBorders>
      </w:tcPr>
    </w:tblStylePr>
    <w:tblStylePr w:type="lastRow">
      <w:rPr>
        <w:b/>
        <w:color w:val="BDDD8A" w:themeColor="accent4" w:themeTint="9A" w:themeShade="95"/>
      </w:rPr>
      <w:tblPr/>
      <w:tcPr>
        <w:tcBorders>
          <w:top w:val="single" w:sz="4" w:space="0" w:color="BDDD8A" w:themeColor="accent4" w:themeTint="9A"/>
        </w:tcBorders>
      </w:tcPr>
    </w:tblStylePr>
    <w:tblStylePr w:type="firstCol">
      <w:rPr>
        <w:b/>
        <w:color w:val="BDDD8A" w:themeColor="accent4" w:themeTint="9A" w:themeShade="95"/>
      </w:rPr>
    </w:tblStylePr>
    <w:tblStylePr w:type="lastCol">
      <w:rPr>
        <w:b/>
        <w:color w:val="BDDD8A" w:themeColor="accent4" w:themeTint="9A" w:themeShade="95"/>
      </w:r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3CF" w:themeColor="accent5" w:themeTint="9A"/>
        <w:bottom w:val="single" w:sz="4" w:space="0" w:color="A9D3CF" w:themeColor="accent5" w:themeTint="9A"/>
      </w:tblBorders>
    </w:tblPr>
    <w:tblStylePr w:type="firstRow">
      <w:rPr>
        <w:b/>
        <w:color w:val="A9D3CF" w:themeColor="accent5" w:themeTint="9A" w:themeShade="95"/>
      </w:rPr>
      <w:tblPr/>
      <w:tcPr>
        <w:tcBorders>
          <w:bottom w:val="single" w:sz="4" w:space="0" w:color="A9D3CF" w:themeColor="accent5" w:themeTint="9A"/>
        </w:tcBorders>
      </w:tcPr>
    </w:tblStylePr>
    <w:tblStylePr w:type="lastRow">
      <w:rPr>
        <w:b/>
        <w:color w:val="A9D3CF" w:themeColor="accent5" w:themeTint="9A" w:themeShade="95"/>
      </w:rPr>
      <w:tblPr/>
      <w:tcPr>
        <w:tcBorders>
          <w:top w:val="single" w:sz="4" w:space="0" w:color="A9D3CF" w:themeColor="accent5" w:themeTint="9A"/>
        </w:tcBorders>
      </w:tcPr>
    </w:tblStylePr>
    <w:tblStylePr w:type="firstCol">
      <w:rPr>
        <w:b/>
        <w:color w:val="A9D3CF" w:themeColor="accent5" w:themeTint="9A" w:themeShade="95"/>
      </w:rPr>
    </w:tblStylePr>
    <w:tblStylePr w:type="lastCol">
      <w:rPr>
        <w:b/>
        <w:color w:val="A9D3CF" w:themeColor="accent5" w:themeTint="9A" w:themeShade="95"/>
      </w:r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A9D3CF" w:themeColor="accent5" w:themeTint="9A" w:themeShade="95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2Horz">
      <w:rPr>
        <w:rFonts w:ascii="Arial" w:hAnsi="Arial"/>
        <w:color w:val="A9D3CF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08E" w:themeColor="accent6" w:themeTint="98"/>
        <w:bottom w:val="single" w:sz="4" w:space="0" w:color="F6D08E" w:themeColor="accent6" w:themeTint="98"/>
      </w:tblBorders>
    </w:tblPr>
    <w:tblStylePr w:type="firstRow">
      <w:rPr>
        <w:b/>
        <w:color w:val="F6D08E" w:themeColor="accent6" w:themeTint="98" w:themeShade="95"/>
      </w:rPr>
      <w:tblPr/>
      <w:tcPr>
        <w:tcBorders>
          <w:bottom w:val="single" w:sz="4" w:space="0" w:color="F6D08E" w:themeColor="accent6" w:themeTint="98"/>
        </w:tcBorders>
      </w:tcPr>
    </w:tblStylePr>
    <w:tblStylePr w:type="lastRow">
      <w:rPr>
        <w:b/>
        <w:color w:val="F6D08E" w:themeColor="accent6" w:themeTint="98" w:themeShade="95"/>
      </w:rPr>
      <w:tblPr/>
      <w:tcPr>
        <w:tcBorders>
          <w:top w:val="single" w:sz="4" w:space="0" w:color="F6D08E" w:themeColor="accent6" w:themeTint="98"/>
        </w:tcBorders>
      </w:tcPr>
    </w:tblStylePr>
    <w:tblStylePr w:type="firstCol">
      <w:rPr>
        <w:b/>
        <w:color w:val="F6D08E" w:themeColor="accent6" w:themeTint="98" w:themeShade="95"/>
      </w:rPr>
    </w:tblStylePr>
    <w:tblStylePr w:type="lastCol">
      <w:rPr>
        <w:b/>
        <w:color w:val="F6D08E" w:themeColor="accent6" w:themeTint="98" w:themeShade="95"/>
      </w:r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F6D08E" w:themeColor="accent6" w:themeTint="98" w:themeShade="95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2Horz">
      <w:rPr>
        <w:rFonts w:ascii="Arial" w:hAnsi="Arial"/>
        <w:color w:val="F6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A4BB" w:themeColor="text1" w:themeTint="80"/>
      </w:tblBorders>
    </w:tblPr>
    <w:tblStylePr w:type="firstRow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A4BB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single" w:sz="4" w:space="0" w:color="9BA4BB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A4BB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9BA4BB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00AC4E" w:themeColor="accent1"/>
      </w:tblBorders>
    </w:tblPr>
    <w:tblStylePr w:type="firstRow"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AC4E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0642D" w:themeColor="accent1" w:themeShade="95"/>
        <w:sz w:val="22"/>
      </w:rPr>
      <w:tblPr/>
      <w:tcPr>
        <w:tcBorders>
          <w:top w:val="single" w:sz="4" w:space="0" w:color="00AC4E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AC4E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0" w:space="0" w:color="auto"/>
          <w:left w:val="single" w:sz="4" w:space="0" w:color="00AC4E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00642D" w:themeColor="accent1" w:themeShade="95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2Horz">
      <w:rPr>
        <w:rFonts w:ascii="Arial" w:hAnsi="Arial"/>
        <w:color w:val="00642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2BFFE9" w:themeColor="accent2" w:themeTint="97"/>
      </w:tblBorders>
    </w:tblPr>
    <w:tblStylePr w:type="firstRow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2BFFE9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single" w:sz="4" w:space="0" w:color="2BFFE9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2BFFE9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2BFFE9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687AD7" w:themeColor="accent3" w:themeTint="98"/>
      </w:tblBorders>
    </w:tblPr>
    <w:tblStylePr w:type="firstRow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87AD7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single" w:sz="4" w:space="0" w:color="687AD7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87AD7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687AD7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687AD7" w:themeColor="accent3" w:themeTint="98" w:themeShade="95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2Horz">
      <w:rPr>
        <w:rFonts w:ascii="Arial" w:hAnsi="Arial"/>
        <w:color w:val="687AD7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DDD8A" w:themeColor="accent4" w:themeTint="9A"/>
      </w:tblBorders>
    </w:tblPr>
    <w:tblStylePr w:type="firstRow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DDD8A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single" w:sz="4" w:space="0" w:color="BDDD8A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DDD8A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DDD8A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3CF" w:themeColor="accent5" w:themeTint="9A"/>
      </w:tblBorders>
    </w:tblPr>
    <w:tblStylePr w:type="firstRow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3CF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single" w:sz="4" w:space="0" w:color="A9D3CF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3CF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A9D3CF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A9D3CF" w:themeColor="accent5" w:themeTint="9A" w:themeShade="95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2Horz">
      <w:rPr>
        <w:rFonts w:ascii="Arial" w:hAnsi="Arial"/>
        <w:color w:val="A9D3CF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6D08E" w:themeColor="accent6" w:themeTint="98"/>
      </w:tblBorders>
    </w:tblPr>
    <w:tblStylePr w:type="firstRow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6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single" w:sz="4" w:space="0" w:color="F6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6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6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F6D08E" w:themeColor="accent6" w:themeTint="98" w:themeShade="95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2Horz">
      <w:rPr>
        <w:rFonts w:ascii="Arial" w:hAnsi="Arial"/>
        <w:color w:val="F6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7E89A7" w:themeColor="text1" w:themeTint="A6"/>
        <w:left w:val="single" w:sz="4" w:space="0" w:color="7E89A7" w:themeColor="text1" w:themeTint="A6"/>
        <w:bottom w:val="single" w:sz="4" w:space="0" w:color="7E89A7" w:themeColor="text1" w:themeTint="A6"/>
        <w:right w:val="single" w:sz="4" w:space="0" w:color="7E89A7" w:themeColor="text1" w:themeTint="A6"/>
        <w:insideH w:val="single" w:sz="4" w:space="0" w:color="7E89A7" w:themeColor="text1" w:themeTint="A6"/>
        <w:insideV w:val="single" w:sz="4" w:space="0" w:color="7E89A7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00642D" w:themeColor="accent1" w:themeShade="95"/>
        <w:left w:val="single" w:sz="4" w:space="0" w:color="00642D" w:themeColor="accent1" w:themeShade="95"/>
        <w:bottom w:val="single" w:sz="4" w:space="0" w:color="00642D" w:themeColor="accent1" w:themeShade="95"/>
        <w:right w:val="single" w:sz="4" w:space="0" w:color="00642D" w:themeColor="accent1" w:themeShade="95"/>
        <w:insideH w:val="single" w:sz="4" w:space="0" w:color="00642D" w:themeColor="accent1" w:themeShade="95"/>
        <w:insideV w:val="single" w:sz="4" w:space="0" w:color="00642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00584F" w:themeColor="accent2" w:themeShade="95"/>
        <w:left w:val="single" w:sz="4" w:space="0" w:color="00584F" w:themeColor="accent2" w:themeShade="95"/>
        <w:bottom w:val="single" w:sz="4" w:space="0" w:color="00584F" w:themeColor="accent2" w:themeShade="95"/>
        <w:right w:val="single" w:sz="4" w:space="0" w:color="00584F" w:themeColor="accent2" w:themeShade="95"/>
        <w:insideH w:val="single" w:sz="4" w:space="0" w:color="00584F" w:themeColor="accent2" w:themeShade="95"/>
        <w:insideV w:val="single" w:sz="4" w:space="0" w:color="00584F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172158" w:themeColor="accent3" w:themeShade="95"/>
        <w:left w:val="single" w:sz="4" w:space="0" w:color="172158" w:themeColor="accent3" w:themeShade="95"/>
        <w:bottom w:val="single" w:sz="4" w:space="0" w:color="172158" w:themeColor="accent3" w:themeShade="95"/>
        <w:right w:val="single" w:sz="4" w:space="0" w:color="172158" w:themeColor="accent3" w:themeShade="95"/>
        <w:insideH w:val="single" w:sz="4" w:space="0" w:color="172158" w:themeColor="accent3" w:themeShade="95"/>
        <w:insideV w:val="single" w:sz="4" w:space="0" w:color="172158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557722" w:themeColor="accent4" w:themeShade="95"/>
        <w:left w:val="single" w:sz="4" w:space="0" w:color="557722" w:themeColor="accent4" w:themeShade="95"/>
        <w:bottom w:val="single" w:sz="4" w:space="0" w:color="557722" w:themeColor="accent4" w:themeShade="95"/>
        <w:right w:val="single" w:sz="4" w:space="0" w:color="557722" w:themeColor="accent4" w:themeShade="95"/>
        <w:insideH w:val="single" w:sz="4" w:space="0" w:color="557722" w:themeColor="accent4" w:themeShade="95"/>
        <w:insideV w:val="single" w:sz="4" w:space="0" w:color="557722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3B716C" w:themeColor="accent5" w:themeShade="95"/>
        <w:left w:val="single" w:sz="4" w:space="0" w:color="3B716C" w:themeColor="accent5" w:themeShade="95"/>
        <w:bottom w:val="single" w:sz="4" w:space="0" w:color="3B716C" w:themeColor="accent5" w:themeShade="95"/>
        <w:right w:val="single" w:sz="4" w:space="0" w:color="3B716C" w:themeColor="accent5" w:themeShade="95"/>
        <w:insideH w:val="single" w:sz="4" w:space="0" w:color="3B716C" w:themeColor="accent5" w:themeShade="95"/>
        <w:insideV w:val="single" w:sz="4" w:space="0" w:color="3B716C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A56D0D" w:themeColor="accent6" w:themeShade="95"/>
        <w:left w:val="single" w:sz="4" w:space="0" w:color="A56D0D" w:themeColor="accent6" w:themeShade="95"/>
        <w:bottom w:val="single" w:sz="4" w:space="0" w:color="A56D0D" w:themeColor="accent6" w:themeShade="95"/>
        <w:right w:val="single" w:sz="4" w:space="0" w:color="A56D0D" w:themeColor="accent6" w:themeShade="95"/>
        <w:insideH w:val="single" w:sz="4" w:space="0" w:color="A56D0D" w:themeColor="accent6" w:themeShade="95"/>
        <w:insideV w:val="single" w:sz="4" w:space="0" w:color="A56D0D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1E3EB" w:themeColor="text1" w:themeTint="26"/>
        <w:left w:val="single" w:sz="4" w:space="0" w:color="E1E3EB" w:themeColor="text1" w:themeTint="26"/>
        <w:bottom w:val="single" w:sz="4" w:space="0" w:color="E1E3EB" w:themeColor="text1" w:themeTint="26"/>
        <w:right w:val="single" w:sz="4" w:space="0" w:color="E1E3EB" w:themeColor="text1" w:themeTint="26"/>
        <w:insideH w:val="single" w:sz="4" w:space="0" w:color="E1E3EB" w:themeColor="text1" w:themeTint="26"/>
        <w:insideV w:val="single" w:sz="4" w:space="0" w:color="E1E3EB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A4BB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A4BB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A4BB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1E3EB" w:themeColor="text1" w:themeTint="26"/>
          <w:left w:val="single" w:sz="4" w:space="0" w:color="E1E3EB" w:themeColor="text1" w:themeTint="26"/>
          <w:bottom w:val="single" w:sz="4" w:space="0" w:color="E1E3EB" w:themeColor="text1" w:themeTint="26"/>
          <w:right w:val="single" w:sz="4" w:space="0" w:color="E1E3EB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6FFB3" w:themeColor="accent1" w:themeTint="67"/>
        <w:left w:val="single" w:sz="4" w:space="0" w:color="76FFB3" w:themeColor="accent1" w:themeTint="67"/>
        <w:bottom w:val="single" w:sz="4" w:space="0" w:color="76FFB3" w:themeColor="accent1" w:themeTint="67"/>
        <w:right w:val="single" w:sz="4" w:space="0" w:color="76FFB3" w:themeColor="accent1" w:themeTint="67"/>
        <w:insideH w:val="single" w:sz="4" w:space="0" w:color="76FFB3" w:themeColor="accent1" w:themeTint="67"/>
        <w:insideV w:val="single" w:sz="4" w:space="0" w:color="76FFB3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00AC4E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00AC4E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00AC4E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76FFB3" w:themeColor="accent1" w:themeTint="67"/>
          <w:left w:val="single" w:sz="4" w:space="0" w:color="76FFB3" w:themeColor="accent1" w:themeTint="67"/>
          <w:bottom w:val="single" w:sz="4" w:space="0" w:color="76FFB3" w:themeColor="accent1" w:themeTint="67"/>
          <w:right w:val="single" w:sz="4" w:space="0" w:color="76FFB3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EFFF0" w:themeColor="accent2" w:themeTint="67"/>
        <w:left w:val="single" w:sz="4" w:space="0" w:color="6EFFF0" w:themeColor="accent2" w:themeTint="67"/>
        <w:bottom w:val="single" w:sz="4" w:space="0" w:color="6EFFF0" w:themeColor="accent2" w:themeTint="67"/>
        <w:right w:val="single" w:sz="4" w:space="0" w:color="6EFFF0" w:themeColor="accent2" w:themeTint="67"/>
        <w:insideH w:val="single" w:sz="4" w:space="0" w:color="6EFFF0" w:themeColor="accent2" w:themeTint="67"/>
        <w:insideV w:val="single" w:sz="4" w:space="0" w:color="6EFFF0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2BFFE9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2BFFE9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2BFFE9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EFFF0" w:themeColor="accent2" w:themeTint="67"/>
          <w:left w:val="single" w:sz="4" w:space="0" w:color="6EFFF0" w:themeColor="accent2" w:themeTint="67"/>
          <w:bottom w:val="single" w:sz="4" w:space="0" w:color="6EFFF0" w:themeColor="accent2" w:themeTint="67"/>
          <w:right w:val="single" w:sz="4" w:space="0" w:color="6EFFF0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A5E4" w:themeColor="accent3" w:themeTint="67"/>
        <w:left w:val="single" w:sz="4" w:space="0" w:color="99A5E4" w:themeColor="accent3" w:themeTint="67"/>
        <w:bottom w:val="single" w:sz="4" w:space="0" w:color="99A5E4" w:themeColor="accent3" w:themeTint="67"/>
        <w:right w:val="single" w:sz="4" w:space="0" w:color="99A5E4" w:themeColor="accent3" w:themeTint="67"/>
        <w:insideH w:val="single" w:sz="4" w:space="0" w:color="99A5E4" w:themeColor="accent3" w:themeTint="67"/>
        <w:insideV w:val="single" w:sz="4" w:space="0" w:color="99A5E4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687AD7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687AD7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687AD7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9A5E4" w:themeColor="accent3" w:themeTint="67"/>
          <w:left w:val="single" w:sz="4" w:space="0" w:color="99A5E4" w:themeColor="accent3" w:themeTint="67"/>
          <w:bottom w:val="single" w:sz="4" w:space="0" w:color="99A5E4" w:themeColor="accent3" w:themeTint="67"/>
          <w:right w:val="single" w:sz="4" w:space="0" w:color="99A5E4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2E8B0" w:themeColor="accent4" w:themeTint="67"/>
        <w:left w:val="single" w:sz="4" w:space="0" w:color="D2E8B0" w:themeColor="accent4" w:themeTint="67"/>
        <w:bottom w:val="single" w:sz="4" w:space="0" w:color="D2E8B0" w:themeColor="accent4" w:themeTint="67"/>
        <w:right w:val="single" w:sz="4" w:space="0" w:color="D2E8B0" w:themeColor="accent4" w:themeTint="67"/>
        <w:insideH w:val="single" w:sz="4" w:space="0" w:color="D2E8B0" w:themeColor="accent4" w:themeTint="67"/>
        <w:insideV w:val="single" w:sz="4" w:space="0" w:color="D2E8B0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DDD8A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DDD8A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DDD8A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2E8B0" w:themeColor="accent4" w:themeTint="67"/>
          <w:left w:val="single" w:sz="4" w:space="0" w:color="D2E8B0" w:themeColor="accent4" w:themeTint="67"/>
          <w:bottom w:val="single" w:sz="4" w:space="0" w:color="D2E8B0" w:themeColor="accent4" w:themeTint="67"/>
          <w:right w:val="single" w:sz="4" w:space="0" w:color="D2E8B0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5E1DF" w:themeColor="accent5" w:themeTint="67"/>
        <w:left w:val="single" w:sz="4" w:space="0" w:color="C5E1DF" w:themeColor="accent5" w:themeTint="67"/>
        <w:bottom w:val="single" w:sz="4" w:space="0" w:color="C5E1DF" w:themeColor="accent5" w:themeTint="67"/>
        <w:right w:val="single" w:sz="4" w:space="0" w:color="C5E1DF" w:themeColor="accent5" w:themeTint="67"/>
        <w:insideH w:val="single" w:sz="4" w:space="0" w:color="C5E1DF" w:themeColor="accent5" w:themeTint="67"/>
        <w:insideV w:val="single" w:sz="4" w:space="0" w:color="C5E1DF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3CF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3CF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3CF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5E1DF" w:themeColor="accent5" w:themeTint="67"/>
          <w:left w:val="single" w:sz="4" w:space="0" w:color="C5E1DF" w:themeColor="accent5" w:themeTint="67"/>
          <w:bottom w:val="single" w:sz="4" w:space="0" w:color="C5E1DF" w:themeColor="accent5" w:themeTint="67"/>
          <w:right w:val="single" w:sz="4" w:space="0" w:color="C5E1DF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DFB2" w:themeColor="accent6" w:themeTint="67"/>
        <w:left w:val="single" w:sz="4" w:space="0" w:color="F9DFB2" w:themeColor="accent6" w:themeTint="67"/>
        <w:bottom w:val="single" w:sz="4" w:space="0" w:color="F9DFB2" w:themeColor="accent6" w:themeTint="67"/>
        <w:right w:val="single" w:sz="4" w:space="0" w:color="F9DFB2" w:themeColor="accent6" w:themeTint="67"/>
        <w:insideH w:val="single" w:sz="4" w:space="0" w:color="F9DFB2" w:themeColor="accent6" w:themeTint="67"/>
        <w:insideV w:val="single" w:sz="4" w:space="0" w:color="F9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6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6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6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9DFB2" w:themeColor="accent6" w:themeTint="67"/>
          <w:left w:val="single" w:sz="4" w:space="0" w:color="F9DFB2" w:themeColor="accent6" w:themeTint="67"/>
          <w:bottom w:val="single" w:sz="4" w:space="0" w:color="F9DFB2" w:themeColor="accent6" w:themeTint="67"/>
          <w:right w:val="single" w:sz="4" w:space="0" w:color="F9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NoSpacing">
    <w:name w:val="No Spacing"/>
    <w:link w:val="NoSpacingChar"/>
    <w:uiPriority w:val="1"/>
    <w:qFormat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Pr>
      <w:sz w:val="2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Pr>
      <w:sz w:val="20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color w:val="00AC4E" w:themeColor="accent1"/>
      <w:sz w:val="52"/>
      <w:szCs w:val="7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00AC4E" w:themeColor="accent1"/>
      <w:sz w:val="52"/>
      <w:szCs w:val="7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Default">
    <w:name w:val="Default"/>
    <w:rPr>
      <w:rFonts w:ascii="Arial" w:hAnsi="Arial" w:cs="Arial"/>
      <w:color w:val="000000"/>
      <w:sz w:val="24"/>
      <w:szCs w:val="24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Pr>
      <w:rFonts w:eastAsiaTheme="majorEastAsia" w:cstheme="minorHAnsi"/>
      <w:b/>
      <w:bCs/>
      <w:color w:val="00AC4E" w:themeColor="accent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iCs/>
      <w:color w:val="283A97" w:themeColor="accent3"/>
      <w:spacing w:val="8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283A97" w:themeColor="accent3"/>
      <w:spacing w:val="7"/>
      <w:sz w:val="28"/>
      <w:szCs w:val="28"/>
      <w:lang w:val="de-DE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iCs/>
      <w:color w:val="1E2B71" w:themeColor="accent3" w:themeShade="BF"/>
      <w:spacing w:val="8"/>
      <w:sz w:val="26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olor w:val="6779D7" w:themeColor="accent3" w:themeTint="99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i/>
      <w:iCs/>
      <w:color w:val="6779D7" w:themeColor="accent3" w:themeTint="99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color w:val="282B35" w:themeColor="text2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aps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aps/>
      <w:sz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color w:val="009889" w:themeColor="accent2"/>
      <w:spacing w:val="10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  <w:spacing w:after="240"/>
    </w:pPr>
    <w:rPr>
      <w:rFonts w:ascii="Poppins Medium" w:hAnsi="Poppins Medium" w:cs="Poppins Medium"/>
      <w:color w:val="48516A" w:themeColor="text1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Poppins Medium" w:hAnsi="Poppins Medium" w:cs="Poppins Medium"/>
      <w:color w:val="48516A" w:themeColor="text1"/>
      <w:sz w:val="24"/>
      <w:szCs w:val="24"/>
    </w:rPr>
  </w:style>
  <w:style w:type="character" w:styleId="Strong">
    <w:name w:val="Strong"/>
    <w:basedOn w:val="DefaultParagraphFont"/>
    <w:uiPriority w:val="22"/>
    <w:qFormat/>
    <w:rPr>
      <w:rFonts w:asciiTheme="minorHAnsi" w:eastAsiaTheme="minorEastAsia" w:hAnsiTheme="minorHAnsi" w:cstheme="minorBidi"/>
      <w:b/>
      <w:bCs/>
      <w:spacing w:val="0"/>
      <w:position w:val="0"/>
      <w:sz w:val="20"/>
      <w:szCs w:val="20"/>
    </w:rPr>
  </w:style>
  <w:style w:type="character" w:styleId="Emphasis">
    <w:name w:val="Emphasis"/>
    <w:basedOn w:val="DefaultParagraphFont"/>
    <w:uiPriority w:val="20"/>
    <w:qFormat/>
    <w:rPr>
      <w:rFonts w:asciiTheme="minorHAnsi" w:eastAsiaTheme="minorEastAsia" w:hAnsiTheme="minorHAnsi" w:cstheme="minorBidi"/>
      <w:i/>
      <w:iCs/>
      <w:color w:val="92C83E" w:themeColor="accent4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pPr>
      <w:pBdr>
        <w:left w:val="single" w:sz="18" w:space="4" w:color="00AC4E" w:themeColor="accent1"/>
      </w:pBdr>
      <w:spacing w:before="160" w:after="0"/>
      <w:ind w:left="227"/>
    </w:pPr>
    <w:rPr>
      <w:rFonts w:ascii="Poppins SemiBold" w:eastAsiaTheme="majorEastAsia" w:hAnsi="Poppins SemiBold" w:cstheme="majorBidi"/>
      <w:i/>
      <w:sz w:val="22"/>
      <w:szCs w:val="24"/>
    </w:rPr>
  </w:style>
  <w:style w:type="character" w:customStyle="1" w:styleId="QuoteChar">
    <w:name w:val="Quote Char"/>
    <w:basedOn w:val="DefaultParagraphFont"/>
    <w:link w:val="Quote"/>
    <w:uiPriority w:val="29"/>
    <w:rPr>
      <w:rFonts w:ascii="Poppins SemiBold" w:eastAsiaTheme="majorEastAsia" w:hAnsi="Poppins SemiBold" w:cstheme="majorBidi"/>
      <w:i/>
      <w:sz w:val="22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00AC4E" w:themeColor="accent1"/>
      <w:spacing w:val="10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Theme="majorHAnsi" w:eastAsiaTheme="majorEastAsia" w:hAnsiTheme="majorHAnsi" w:cstheme="majorBidi"/>
      <w:caps/>
      <w:color w:val="00AC4E" w:themeColor="accent1"/>
      <w:spacing w:val="10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Pr>
      <w:rFonts w:ascii="Poppins Medium" w:hAnsi="Poppins Medium" w:cs="Poppins Medium"/>
      <w:i/>
      <w:iCs/>
    </w:rPr>
  </w:style>
  <w:style w:type="character" w:styleId="IntenseEmphasis">
    <w:name w:val="Intense Emphasis"/>
    <w:basedOn w:val="DefaultParagraphFont"/>
    <w:uiPriority w:val="21"/>
    <w:qFormat/>
    <w:rPr>
      <w:rFonts w:asciiTheme="minorHAnsi" w:eastAsiaTheme="minorEastAsia" w:hAnsiTheme="minorHAnsi" w:cstheme="minorBidi"/>
      <w:b/>
      <w:bCs/>
      <w:i/>
      <w:iCs/>
      <w:color w:val="92C83E" w:themeColor="accent4"/>
      <w:spacing w:val="0"/>
      <w:position w:val="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Pr>
      <w:rFonts w:asciiTheme="minorHAnsi" w:eastAsiaTheme="minorEastAsia" w:hAnsiTheme="minorHAnsi" w:cstheme="minorBidi"/>
      <w:caps w:val="0"/>
      <w:smallCaps/>
      <w:color w:val="auto"/>
      <w:spacing w:val="10"/>
      <w:sz w:val="20"/>
      <w:szCs w:val="20"/>
      <w:u w:val="single"/>
    </w:rPr>
  </w:style>
  <w:style w:type="character" w:styleId="IntenseReference">
    <w:name w:val="Intense Reference"/>
    <w:basedOn w:val="DefaultParagraphFont"/>
    <w:uiPriority w:val="32"/>
    <w:qFormat/>
    <w:rPr>
      <w:rFonts w:asciiTheme="minorHAnsi" w:eastAsiaTheme="minorEastAsia" w:hAnsiTheme="minorHAnsi" w:cstheme="minorBidi"/>
      <w:b/>
      <w:bCs/>
      <w:caps w:val="0"/>
      <w:smallCaps/>
      <w:color w:val="555F7D" w:themeColor="text1" w:themeTint="E6"/>
      <w:spacing w:val="10"/>
      <w:position w:val="0"/>
      <w:sz w:val="20"/>
      <w:szCs w:val="20"/>
      <w:u w:val="single"/>
    </w:rPr>
  </w:style>
  <w:style w:type="character" w:styleId="BookTitle">
    <w:name w:val="Book Title"/>
    <w:basedOn w:val="DefaultParagraphFont"/>
    <w:uiPriority w:val="33"/>
    <w:qFormat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pPr>
      <w:ind w:left="426"/>
      <w:outlineLvl w:val="9"/>
    </w:p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Table3">
    <w:name w:val="List Table 3"/>
    <w:basedOn w:val="TableNormal"/>
    <w:uiPriority w:val="48"/>
    <w:tblPr>
      <w:tblStyleRowBandSize w:val="1"/>
      <w:tblStyleColBandSize w:val="1"/>
      <w:tblBorders>
        <w:top w:val="single" w:sz="4" w:space="0" w:color="0A2134"/>
        <w:left w:val="single" w:sz="4" w:space="0" w:color="0A2134"/>
        <w:bottom w:val="single" w:sz="4" w:space="0" w:color="0A2134"/>
        <w:right w:val="single" w:sz="4" w:space="0" w:color="0A2134"/>
      </w:tblBorders>
    </w:tblPr>
    <w:tblStylePr w:type="firstRow">
      <w:rPr>
        <w:b/>
        <w:bCs/>
        <w:color w:val="FFFFFF"/>
      </w:rPr>
      <w:tblPr/>
      <w:tcPr>
        <w:shd w:val="clear" w:color="auto" w:fill="0A2134"/>
      </w:tcPr>
    </w:tblStylePr>
    <w:tblStylePr w:type="lastRow">
      <w:rPr>
        <w:b/>
        <w:bCs/>
      </w:rPr>
      <w:tblPr/>
      <w:tcPr>
        <w:tcBorders>
          <w:top w:val="single" w:sz="4" w:space="0" w:color="0A213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A2134"/>
          <w:right w:val="single" w:sz="4" w:space="0" w:color="0A2134"/>
        </w:tcBorders>
      </w:tcPr>
    </w:tblStylePr>
    <w:tblStylePr w:type="band1Horz">
      <w:tblPr/>
      <w:tcPr>
        <w:tcBorders>
          <w:top w:val="single" w:sz="4" w:space="0" w:color="0A2134"/>
          <w:bottom w:val="single" w:sz="4" w:space="0" w:color="0A2134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0A2134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0A2134"/>
          <w:right w:val="none" w:sz="4" w:space="0" w:color="000000"/>
        </w:tcBorders>
      </w:tcPr>
    </w:tblStylePr>
  </w:style>
  <w:style w:type="table" w:styleId="PlainTable4">
    <w:name w:val="Plain Table 4"/>
    <w:basedOn w:val="TableNormal"/>
    <w:uiPriority w:val="44"/>
    <w:tblPr>
      <w:tblStyleRowBandSize w:val="1"/>
      <w:tblStyleColBandSize w:val="1"/>
    </w:tblPr>
    <w:tcPr>
      <w:shd w:val="clear" w:color="auto" w:fill="auto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FFFFF"/>
      </w:tcPr>
    </w:tblStylePr>
  </w:style>
  <w:style w:type="table" w:styleId="GridTable5Dark-Accent10">
    <w:name w:val="Grid Table 5 Dark Accent 1"/>
    <w:basedOn w:val="TableNormal"/>
    <w:uiPriority w:val="5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BE6F0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</w:tcBorders>
        <w:shd w:val="clear" w:color="auto" w:fill="28708B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</w:tcBorders>
        <w:shd w:val="clear" w:color="auto" w:fill="28708B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</w:tcBorders>
        <w:shd w:val="clear" w:color="auto" w:fill="28708B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</w:tcBorders>
        <w:shd w:val="clear" w:color="auto" w:fill="28708B"/>
      </w:tcPr>
    </w:tblStylePr>
    <w:tblStylePr w:type="band1Vert">
      <w:tblPr/>
      <w:tcPr>
        <w:shd w:val="clear" w:color="auto" w:fill="97CDE1"/>
      </w:tcPr>
    </w:tblStylePr>
    <w:tblStylePr w:type="band1Horz">
      <w:tblPr/>
      <w:tcPr>
        <w:shd w:val="clear" w:color="auto" w:fill="97CDE1"/>
      </w:tcPr>
    </w:tblStylePr>
  </w:style>
  <w:style w:type="paragraph" w:styleId="TOC2">
    <w:name w:val="toc 2"/>
    <w:basedOn w:val="Normal"/>
    <w:next w:val="Normal"/>
    <w:uiPriority w:val="39"/>
    <w:unhideWhenUsed/>
    <w:pPr>
      <w:spacing w:after="100"/>
      <w:ind w:left="200"/>
    </w:pPr>
    <w:rPr>
      <w:color w:val="3B3B3B"/>
      <w:sz w:val="24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  <w:rPr>
      <w:b/>
      <w:spacing w:val="14"/>
      <w:sz w:val="22"/>
    </w:rPr>
  </w:style>
  <w:style w:type="paragraph" w:styleId="TOC3">
    <w:name w:val="toc 3"/>
    <w:basedOn w:val="Normal"/>
    <w:next w:val="Normal"/>
    <w:uiPriority w:val="39"/>
    <w:unhideWhenUsed/>
    <w:pPr>
      <w:spacing w:after="100"/>
      <w:ind w:left="400"/>
    </w:pPr>
  </w:style>
  <w:style w:type="character" w:styleId="Hyperlink">
    <w:name w:val="Hyperlink"/>
    <w:uiPriority w:val="99"/>
    <w:unhideWhenUsed/>
    <w:rPr>
      <w:color w:val="75BC22"/>
      <w:u w:val="single"/>
    </w:rPr>
  </w:style>
  <w:style w:type="table" w:customStyle="1" w:styleId="Workpackage6">
    <w:name w:val="Work package 6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8597B1"/>
      </w:tcPr>
    </w:tblStylePr>
    <w:tblStylePr w:type="band2Horz">
      <w:tblPr/>
      <w:tcPr>
        <w:shd w:val="clear" w:color="auto" w:fill="E0E5EB"/>
      </w:tcPr>
    </w:tblStylePr>
  </w:style>
  <w:style w:type="table" w:customStyle="1" w:styleId="WorkPackage4">
    <w:name w:val="Work Package 4"/>
    <w:basedOn w:val="TableNormal"/>
    <w:uiPriority w:val="99"/>
    <w:tblPr>
      <w:tblStyleRowBandSize w:val="1"/>
    </w:tblPr>
    <w:tcPr>
      <w:vAlign w:val="center"/>
    </w:tcPr>
    <w:tblStylePr w:type="firstRow">
      <w:rPr>
        <w:color w:val="FFFFFF"/>
      </w:rPr>
      <w:tblPr/>
      <w:tcPr>
        <w:shd w:val="clear" w:color="auto" w:fill="2C4D75"/>
      </w:tcPr>
    </w:tblStylePr>
    <w:tblStylePr w:type="band2Horz">
      <w:tblPr/>
      <w:tcPr>
        <w:shd w:val="clear" w:color="auto" w:fill="E4E9EE"/>
      </w:tcPr>
    </w:tblStylePr>
  </w:style>
  <w:style w:type="table" w:customStyle="1" w:styleId="Workpackage5">
    <w:name w:val="Work package 5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FEC111"/>
      </w:tcPr>
    </w:tblStylePr>
    <w:tblStylePr w:type="band2Horz">
      <w:tblPr/>
      <w:tcPr>
        <w:shd w:val="clear" w:color="auto" w:fill="F3F3B8"/>
      </w:tcPr>
    </w:tblStylePr>
  </w:style>
  <w:style w:type="table" w:customStyle="1" w:styleId="Workpackage3">
    <w:name w:val="Work package 3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ED7D30"/>
      </w:tcPr>
    </w:tblStylePr>
    <w:tblStylePr w:type="band2Horz">
      <w:tblPr/>
      <w:tcPr>
        <w:shd w:val="clear" w:color="auto" w:fill="FBDFCB"/>
        <w:vAlign w:val="center"/>
      </w:tcPr>
    </w:tblStylePr>
  </w:style>
  <w:style w:type="table" w:customStyle="1" w:styleId="Workpackage2">
    <w:name w:val="Work package 2"/>
    <w:basedOn w:val="TableNormal"/>
    <w:uiPriority w:val="99"/>
    <w:tblPr>
      <w:tblStyleRowBandSize w:val="1"/>
    </w:tblPr>
    <w:tcPr>
      <w:vAlign w:val="center"/>
    </w:tcPr>
    <w:tblStylePr w:type="firstRow">
      <w:rPr>
        <w:color w:val="ECECEC"/>
      </w:rPr>
      <w:tblPr/>
      <w:tcPr>
        <w:shd w:val="clear" w:color="auto" w:fill="75BC22"/>
      </w:tcPr>
    </w:tblStylePr>
    <w:tblStylePr w:type="band2Horz">
      <w:tblPr/>
      <w:tcPr>
        <w:shd w:val="clear" w:color="auto" w:fill="E3F6CE"/>
      </w:tcPr>
    </w:tblStylePr>
  </w:style>
  <w:style w:type="table" w:customStyle="1" w:styleId="Workpackage1">
    <w:name w:val="Work package 1"/>
    <w:basedOn w:val="TableNormal"/>
    <w:uiPriority w:val="99"/>
    <w:tblPr>
      <w:tblStyleRowBandSize w:val="1"/>
    </w:tblPr>
    <w:tblStylePr w:type="firstRow">
      <w:tblPr/>
      <w:tcPr>
        <w:shd w:val="clear" w:color="auto" w:fill="75BC43"/>
      </w:tcPr>
    </w:tblStylePr>
    <w:tblStylePr w:type="band2Horz">
      <w:tblPr/>
      <w:tcPr>
        <w:shd w:val="clear" w:color="auto" w:fill="DDEED0"/>
      </w:tcPr>
    </w:tblStylePr>
  </w:style>
  <w:style w:type="paragraph" w:styleId="NormalWeb">
    <w:name w:val="Normal (Web)"/>
    <w:basedOn w:val="Normal"/>
    <w:link w:val="NormalWebChar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IE"/>
    </w:rPr>
  </w:style>
  <w:style w:type="paragraph" w:customStyle="1" w:styleId="Quote2">
    <w:name w:val="Quote2"/>
    <w:basedOn w:val="NormalWeb"/>
    <w:link w:val="Quote2Char"/>
    <w:pPr>
      <w:spacing w:before="0" w:beforeAutospacing="0" w:after="160" w:afterAutospacing="0"/>
    </w:pPr>
    <w:rPr>
      <w:rFonts w:ascii="Work Sans" w:hAnsi="Work Sans"/>
      <w:i/>
      <w:iCs/>
      <w:color w:val="22404D"/>
      <w:shd w:val="clear" w:color="auto" w:fill="D9D2E9"/>
    </w:rPr>
  </w:style>
  <w:style w:type="character" w:customStyle="1" w:styleId="NormalWebChar">
    <w:name w:val="Normal (Web) Char"/>
    <w:link w:val="NormalWeb"/>
    <w:uiPriority w:val="99"/>
    <w:rPr>
      <w:rFonts w:ascii="Times New Roman" w:eastAsia="Times New Roman" w:hAnsi="Times New Roman" w:cs="Times New Roman"/>
      <w:sz w:val="24"/>
      <w:szCs w:val="24"/>
      <w:lang w:eastAsia="en-IE"/>
    </w:rPr>
  </w:style>
  <w:style w:type="character" w:customStyle="1" w:styleId="Quote2Char">
    <w:name w:val="Quote2 Char"/>
    <w:link w:val="Quote2"/>
    <w:rPr>
      <w:rFonts w:ascii="Work Sans" w:eastAsia="Times New Roman" w:hAnsi="Work Sans" w:cs="Times New Roman"/>
      <w:i/>
      <w:iCs/>
      <w:color w:val="22404D"/>
      <w:sz w:val="24"/>
      <w:szCs w:val="24"/>
      <w:lang w:eastAsia="en-I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numbering" w:customStyle="1" w:styleId="Digital4Business">
    <w:name w:val="Digital4Business"/>
    <w:uiPriority w:val="99"/>
    <w:pPr>
      <w:numPr>
        <w:numId w:val="7"/>
      </w:numPr>
    </w:pPr>
  </w:style>
  <w:style w:type="table" w:customStyle="1" w:styleId="GridTable4-Accent22">
    <w:name w:val="Grid Table 4 - Accent 22"/>
    <w:basedOn w:val="TableNormal"/>
    <w:next w:val="GridTable4-Accent2"/>
    <w:uiPriority w:val="49"/>
    <w:tblPr>
      <w:tblStyleRowBandSize w:val="1"/>
      <w:tblStyleColBandSize w:val="1"/>
    </w:tblPr>
    <w:tcPr>
      <w:shd w:val="clear" w:color="auto" w:fill="ECECEC"/>
    </w:tcPr>
    <w:tblStylePr w:type="firstRow">
      <w:rPr>
        <w:b/>
        <w:bCs/>
        <w:color w:val="FFFFFF"/>
      </w:rPr>
      <w:tblPr/>
      <w:tcPr>
        <w:tcBorders>
          <w:top w:val="single" w:sz="4" w:space="0" w:color="75BC22"/>
          <w:left w:val="single" w:sz="4" w:space="0" w:color="75BC22"/>
          <w:bottom w:val="single" w:sz="4" w:space="0" w:color="75BC22"/>
          <w:right w:val="single" w:sz="4" w:space="0" w:color="75BC22"/>
        </w:tcBorders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2Horz">
      <w:tblPr/>
      <w:tcPr>
        <w:shd w:val="clear" w:color="auto" w:fill="FFFFFF"/>
      </w:tcPr>
    </w:tblStyle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</w:pPr>
    <w:rPr>
      <w:rFonts w:ascii="Arial" w:eastAsia="Arial" w:hAnsi="Arial" w:cs="Arial"/>
      <w:sz w:val="22"/>
      <w:szCs w:val="22"/>
      <w:lang w:val="en-US"/>
    </w:rPr>
  </w:style>
  <w:style w:type="table" w:customStyle="1" w:styleId="WorkPackage60">
    <w:name w:val="WorkPackage6"/>
    <w:basedOn w:val="TableNormal"/>
    <w:uiPriority w:val="99"/>
    <w:tblPr>
      <w:tblStyleRowBandSize w:val="1"/>
    </w:tblPr>
    <w:tcPr>
      <w:vAlign w:val="center"/>
    </w:tcPr>
    <w:tblStylePr w:type="firstRow">
      <w:rPr>
        <w:color w:val="FFFFFF"/>
      </w:rPr>
      <w:tblPr/>
      <w:tcPr>
        <w:shd w:val="clear" w:color="auto" w:fill="28708B"/>
      </w:tcPr>
    </w:tblStylePr>
    <w:tblStylePr w:type="band2Horz">
      <w:tblPr/>
      <w:tcPr>
        <w:shd w:val="clear" w:color="auto" w:fill="C2EDF0"/>
      </w:tcPr>
    </w:tblStylePr>
  </w:style>
  <w:style w:type="character" w:styleId="FollowedHyperlink">
    <w:name w:val="FollowedHyperlink"/>
    <w:uiPriority w:val="99"/>
    <w:semiHidden/>
    <w:unhideWhenUsed/>
    <w:rPr>
      <w:color w:val="ACD68E"/>
      <w:u w:val="single"/>
    </w:rPr>
  </w:style>
  <w:style w:type="table" w:styleId="GridTable4">
    <w:name w:val="Grid Table 4"/>
    <w:basedOn w:val="TableNormal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8892AE" w:themeColor="text1" w:themeTint="99"/>
        <w:left w:val="single" w:sz="4" w:space="0" w:color="8892AE" w:themeColor="text1" w:themeTint="99"/>
        <w:bottom w:val="single" w:sz="4" w:space="0" w:color="8892AE" w:themeColor="text1" w:themeTint="99"/>
        <w:right w:val="single" w:sz="4" w:space="0" w:color="8892AE" w:themeColor="text1" w:themeTint="99"/>
        <w:insideH w:val="single" w:sz="4" w:space="0" w:color="8892AE" w:themeColor="text1" w:themeTint="99"/>
        <w:insideV w:val="single" w:sz="4" w:space="0" w:color="8892AE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8516A" w:themeColor="text1"/>
          <w:left w:val="single" w:sz="4" w:space="0" w:color="48516A" w:themeColor="text1"/>
          <w:bottom w:val="single" w:sz="4" w:space="0" w:color="48516A" w:themeColor="text1"/>
          <w:right w:val="single" w:sz="4" w:space="0" w:color="48516A" w:themeColor="text1"/>
        </w:tcBorders>
        <w:shd w:val="clear" w:color="auto" w:fill="48516A" w:themeFill="text1"/>
      </w:tcPr>
    </w:tblStylePr>
    <w:tblStylePr w:type="lastRow">
      <w:rPr>
        <w:b/>
        <w:bCs/>
      </w:rPr>
      <w:tblPr/>
      <w:tcPr>
        <w:tcBorders>
          <w:top w:val="single" w:sz="4" w:space="0" w:color="48516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DAE4" w:themeFill="text1" w:themeFillTint="33"/>
      </w:tcPr>
    </w:tblStylePr>
    <w:tblStylePr w:type="band1Horz">
      <w:tblPr/>
      <w:tcPr>
        <w:shd w:val="clear" w:color="auto" w:fill="D7DAE4" w:themeFill="text1" w:themeFillTint="33"/>
      </w:tcPr>
    </w:tblStylePr>
  </w:style>
  <w:style w:type="paragraph" w:customStyle="1" w:styleId="AEQUALISNormal">
    <w:name w:val="AEQUALIS Normal"/>
    <w:basedOn w:val="Normal"/>
    <w:link w:val="AEQUALISNormalChar"/>
    <w:qFormat/>
    <w:pPr>
      <w:spacing w:after="40" w:line="240" w:lineRule="auto"/>
    </w:pPr>
    <w:rPr>
      <w:rFonts w:eastAsia="Noto Sans JP" w:cstheme="minorHAnsi"/>
      <w:bCs/>
      <w:i/>
      <w:iCs/>
      <w:sz w:val="22"/>
      <w:szCs w:val="16"/>
      <w:lang w:val="en-US" w:eastAsia="en-US"/>
    </w:rPr>
  </w:style>
  <w:style w:type="character" w:customStyle="1" w:styleId="AEQUALISNormalChar">
    <w:name w:val="AEQUALIS Normal Char"/>
    <w:basedOn w:val="DefaultParagraphFont"/>
    <w:link w:val="AEQUALISNormal"/>
    <w:rPr>
      <w:rFonts w:eastAsia="Noto Sans JP" w:cstheme="minorHAnsi"/>
      <w:bCs/>
      <w:i/>
      <w:iCs/>
      <w:sz w:val="22"/>
      <w:szCs w:val="16"/>
      <w:lang w:val="en-US" w:eastAsia="en-US"/>
    </w:rPr>
  </w:style>
  <w:style w:type="paragraph" w:customStyle="1" w:styleId="SectionsofUnits">
    <w:name w:val="Sections of Units"/>
    <w:basedOn w:val="Normal"/>
    <w:pPr>
      <w:keepNext/>
      <w:keepLines/>
      <w:numPr>
        <w:numId w:val="9"/>
      </w:numPr>
      <w:spacing w:before="320" w:after="40" w:line="360" w:lineRule="auto"/>
      <w:outlineLvl w:val="0"/>
    </w:pPr>
    <w:rPr>
      <w:rFonts w:ascii="Fira Sans Extra Condensed" w:eastAsia="Noto Sans JP" w:hAnsi="Fira Sans Extra Condensed" w:cs="Hind Madurai"/>
      <w:b/>
      <w:bCs/>
      <w:color w:val="ECC500"/>
      <w:spacing w:val="4"/>
      <w:sz w:val="36"/>
      <w:szCs w:val="44"/>
      <w:lang w:val="en-GB" w:eastAsia="en-US"/>
    </w:rPr>
  </w:style>
  <w:style w:type="character" w:customStyle="1" w:styleId="ng-star-inserted">
    <w:name w:val="ng-star-inserted"/>
    <w:basedOn w:val="DefaultParagraphFont"/>
  </w:style>
  <w:style w:type="paragraph" w:customStyle="1" w:styleId="AEQUALISTITLES">
    <w:name w:val="AEQUALIS TITLES"/>
    <w:basedOn w:val="Heading1"/>
    <w:link w:val="AEQUALISTITLESChar"/>
    <w:pPr>
      <w:keepNext/>
      <w:keepLines/>
      <w:numPr>
        <w:numId w:val="0"/>
      </w:numPr>
      <w:spacing w:before="320" w:after="40" w:line="360" w:lineRule="auto"/>
      <w:contextualSpacing w:val="0"/>
      <w:jc w:val="center"/>
    </w:pPr>
    <w:rPr>
      <w:rFonts w:ascii="Fira Sans Extra Condensed" w:eastAsia="Noto Sans JP" w:hAnsi="Fira Sans Extra Condensed" w:cstheme="majorBidi"/>
      <w:caps/>
      <w:color w:val="78415C"/>
      <w:spacing w:val="4"/>
      <w:sz w:val="40"/>
      <w:lang w:val="en-GB"/>
    </w:rPr>
  </w:style>
  <w:style w:type="character" w:customStyle="1" w:styleId="AEQUALISTITLESChar">
    <w:name w:val="AEQUALIS TITLES Char"/>
    <w:basedOn w:val="Heading1Char"/>
    <w:link w:val="AEQUALISTITLES"/>
    <w:rPr>
      <w:rFonts w:ascii="Fira Sans Extra Condensed" w:eastAsia="Noto Sans JP" w:hAnsi="Fira Sans Extra Condensed" w:cstheme="majorBidi"/>
      <w:b/>
      <w:bCs/>
      <w:caps/>
      <w:color w:val="78415C"/>
      <w:spacing w:val="4"/>
      <w:sz w:val="40"/>
      <w:szCs w:val="28"/>
      <w:lang w:val="en-GB"/>
    </w:rPr>
  </w:style>
  <w:style w:type="paragraph" w:customStyle="1" w:styleId="Titleoftheunit">
    <w:name w:val="Title of the unit"/>
    <w:basedOn w:val="AEQUALISTITLES"/>
    <w:pPr>
      <w:spacing w:before="240" w:after="240" w:line="240" w:lineRule="auto"/>
      <w:jc w:val="left"/>
    </w:pPr>
    <w:rPr>
      <w:rFonts w:cs="Hind Madurai"/>
      <w:caps w:val="0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Digital4Sustainability">
  <a:themeElements>
    <a:clrScheme name="Digital4Sustainability">
      <a:dk1>
        <a:srgbClr val="48516A"/>
      </a:dk1>
      <a:lt1>
        <a:sysClr val="window" lastClr="FFFFFF"/>
      </a:lt1>
      <a:dk2>
        <a:srgbClr val="282B35"/>
      </a:dk2>
      <a:lt2>
        <a:srgbClr val="F5F5F6"/>
      </a:lt2>
      <a:accent1>
        <a:srgbClr val="00AC4E"/>
      </a:accent1>
      <a:accent2>
        <a:srgbClr val="009889"/>
      </a:accent2>
      <a:accent3>
        <a:srgbClr val="283A97"/>
      </a:accent3>
      <a:accent4>
        <a:srgbClr val="92C83E"/>
      </a:accent4>
      <a:accent5>
        <a:srgbClr val="72B6B0"/>
      </a:accent5>
      <a:accent6>
        <a:srgbClr val="F0B142"/>
      </a:accent6>
      <a:hlink>
        <a:srgbClr val="009889"/>
      </a:hlink>
      <a:folHlink>
        <a:srgbClr val="FDDEA8"/>
      </a:folHlink>
    </a:clrScheme>
    <a:fontScheme name="Digital4Sustainability">
      <a:majorFont>
        <a:latin typeface="Titillium Web Bold"/>
        <a:ea typeface="Arial"/>
        <a:cs typeface="Arial"/>
      </a:majorFont>
      <a:minorFont>
        <a:latin typeface="Poppin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3ffff9-2c6c-4679-8350-ba4266ab6f6c">
      <Terms xmlns="http://schemas.microsoft.com/office/infopath/2007/PartnerControls"/>
    </lcf76f155ced4ddcb4097134ff3c332f>
    <TaxCatchAll xmlns="5855202a-384b-49c9-9bd8-8e009068c6f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9EBBA6D16CEF44B3C78510BE3C178D" ma:contentTypeVersion="12" ma:contentTypeDescription="Create a new document." ma:contentTypeScope="" ma:versionID="c144a2ff9fe40d1cc6c4756374e246cf">
  <xsd:schema xmlns:xsd="http://www.w3.org/2001/XMLSchema" xmlns:xs="http://www.w3.org/2001/XMLSchema" xmlns:p="http://schemas.microsoft.com/office/2006/metadata/properties" xmlns:ns2="fd3ffff9-2c6c-4679-8350-ba4266ab6f6c" xmlns:ns3="5855202a-384b-49c9-9bd8-8e009068c6ff" targetNamespace="http://schemas.microsoft.com/office/2006/metadata/properties" ma:root="true" ma:fieldsID="b4bc57c08a1d887c49eba08b339f433e" ns2:_="" ns3:_="">
    <xsd:import namespace="fd3ffff9-2c6c-4679-8350-ba4266ab6f6c"/>
    <xsd:import namespace="5855202a-384b-49c9-9bd8-8e009068c6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3ffff9-2c6c-4679-8350-ba4266ab6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6cfaf09-5f88-45ad-a6a8-dad774d80b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55202a-384b-49c9-9bd8-8e009068c6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fe8b19b-02b3-42cc-b1de-2f8f266f5a38}" ma:internalName="TaxCatchAll" ma:showField="CatchAllData" ma:web="5855202a-384b-49c9-9bd8-8e009068c6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A27D542-789D-4A45-BA2D-DA60D8AA8B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8BF5D0-6FCA-4A4B-B69B-530B15533853}">
  <ds:schemaRefs>
    <ds:schemaRef ds:uri="http://schemas.microsoft.com/office/2006/metadata/properties"/>
    <ds:schemaRef ds:uri="http://schemas.microsoft.com/office/infopath/2007/PartnerControls"/>
    <ds:schemaRef ds:uri="fd3ffff9-2c6c-4679-8350-ba4266ab6f6c"/>
    <ds:schemaRef ds:uri="5855202a-384b-49c9-9bd8-8e009068c6ff"/>
  </ds:schemaRefs>
</ds:datastoreItem>
</file>

<file path=customXml/itemProps4.xml><?xml version="1.0" encoding="utf-8"?>
<ds:datastoreItem xmlns:ds="http://schemas.openxmlformats.org/officeDocument/2006/customXml" ds:itemID="{CD09E4F8-E880-45DD-B8B5-3669E58F7A3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D3582C6-AD7B-4A26-BDAB-2D8671C83B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3ffff9-2c6c-4679-8350-ba4266ab6f6c"/>
    <ds:schemaRef ds:uri="5855202a-384b-49c9-9bd8-8e009068c6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501</Words>
  <Characters>2857</Characters>
  <Application>Microsoft Office Word</Application>
  <DocSecurity>0</DocSecurity>
  <Lines>23</Lines>
  <Paragraphs>6</Paragraphs>
  <ScaleCrop>false</ScaleCrop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Metrics Framework and MCI Calculator</dc:title>
  <dc:subject/>
  <dc:creator>Katarina Cicvarić</dc:creator>
  <cp:keywords/>
  <dc:description>Metrics Framework and MCI Calculator</dc:description>
  <cp:lastModifiedBy>Katarina Cicvarić</cp:lastModifiedBy>
  <cp:revision>3</cp:revision>
  <dcterms:created xsi:type="dcterms:W3CDTF">2026-04-21T12:27:00Z</dcterms:created>
  <dcterms:modified xsi:type="dcterms:W3CDTF">2026-04-21T12:28:00Z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0x010100A69EBBA6D16CEF44B3C78510BE3C178D</vt:lpwstr>
  </property>
  <property fmtid="{D5CDD505-2E9C-101B-9397-08002B2CF9AE}" pid="3" name="MediaServiceImageTags">
    <vt:lpwstr/>
  </property>
</Properties>
</file>