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9D555" w14:textId="0AE97D67" w:rsidR="00CA10B8" w:rsidRPr="005C78E7" w:rsidRDefault="00F07EB8" w:rsidP="00CA10B8">
      <w:pPr>
        <w:pStyle w:val="NoSpacing"/>
        <w:jc w:val="both"/>
        <w:rPr>
          <w:rFonts w:cstheme="minorHAnsi"/>
          <w:b/>
          <w:bCs/>
          <w:color w:val="00AC4E" w:themeColor="accent1"/>
          <w:sz w:val="22"/>
          <w:szCs w:val="22"/>
          <w:lang w:val="en-GB"/>
        </w:rPr>
      </w:pPr>
      <w:r w:rsidRPr="005C78E7">
        <w:rPr>
          <w:b/>
          <w:bCs/>
          <w:color w:val="00AC4E" w:themeColor="accent1"/>
          <w:sz w:val="24"/>
          <w:szCs w:val="24"/>
          <w:lang w:val="hr-HR"/>
        </w:rPr>
        <w:t>Resource</w:t>
      </w:r>
      <w:r w:rsidR="00CA10B8" w:rsidRPr="005C78E7">
        <w:rPr>
          <w:b/>
          <w:bCs/>
          <w:color w:val="00AC4E" w:themeColor="accent1"/>
          <w:sz w:val="24"/>
          <w:szCs w:val="24"/>
          <w:lang w:val="hr-HR"/>
        </w:rPr>
        <w:t>:</w:t>
      </w:r>
      <w:r w:rsidR="00CA10B8" w:rsidRPr="005C78E7">
        <w:rPr>
          <w:rFonts w:cstheme="minorHAnsi"/>
          <w:b/>
          <w:bCs/>
          <w:sz w:val="22"/>
          <w:szCs w:val="22"/>
          <w:lang w:val="en-GB"/>
        </w:rPr>
        <w:t xml:space="preserve"> </w:t>
      </w:r>
      <w:r w:rsidR="00CA10B8" w:rsidRPr="005C78E7">
        <w:rPr>
          <w:rFonts w:cstheme="minorHAnsi"/>
          <w:b/>
          <w:bCs/>
          <w:color w:val="00AC4E" w:themeColor="accent1"/>
          <w:sz w:val="22"/>
          <w:szCs w:val="22"/>
          <w:lang w:val="en-GB"/>
        </w:rPr>
        <w:t>Industry Scenario Briefs (</w:t>
      </w:r>
      <w:r w:rsidR="005C78E7" w:rsidRPr="005C78E7">
        <w:rPr>
          <w:rFonts w:cstheme="minorHAnsi"/>
          <w:b/>
          <w:bCs/>
          <w:color w:val="00AC4E" w:themeColor="accent1"/>
          <w:sz w:val="22"/>
          <w:szCs w:val="22"/>
          <w:lang w:val="en-GB"/>
        </w:rPr>
        <w:t>S</w:t>
      </w:r>
      <w:r w:rsidR="00CA10B8" w:rsidRPr="005C78E7">
        <w:rPr>
          <w:rFonts w:cstheme="minorHAnsi"/>
          <w:b/>
          <w:bCs/>
          <w:color w:val="00AC4E" w:themeColor="accent1"/>
          <w:sz w:val="22"/>
          <w:szCs w:val="22"/>
          <w:lang w:val="en-GB"/>
        </w:rPr>
        <w:t>DE_D3_M1_</w:t>
      </w:r>
      <w:r w:rsidR="005C78E7" w:rsidRPr="005C78E7">
        <w:rPr>
          <w:rFonts w:cstheme="minorHAnsi"/>
          <w:b/>
          <w:bCs/>
          <w:color w:val="00AC4E" w:themeColor="accent1"/>
          <w:sz w:val="22"/>
          <w:szCs w:val="22"/>
          <w:lang w:val="en-GB"/>
        </w:rPr>
        <w:t>R1)</w:t>
      </w:r>
    </w:p>
    <w:p w14:paraId="30C067B1" w14:textId="77777777" w:rsidR="00CA10B8" w:rsidRPr="00CA10B8" w:rsidRDefault="00CA10B8" w:rsidP="00CA10B8">
      <w:pPr>
        <w:pStyle w:val="NoSpacing"/>
        <w:jc w:val="both"/>
        <w:rPr>
          <w:rFonts w:cstheme="minorHAnsi"/>
          <w:sz w:val="20"/>
          <w:szCs w:val="20"/>
          <w:lang w:val="en-GB"/>
        </w:rPr>
      </w:pPr>
    </w:p>
    <w:p w14:paraId="5FD28112" w14:textId="1716A792" w:rsidR="00F07EB8" w:rsidRDefault="00F07EB8" w:rsidP="00F07EB8">
      <w:pPr>
        <w:rPr>
          <w:i/>
          <w:iCs/>
          <w:sz w:val="22"/>
          <w:szCs w:val="22"/>
          <w:lang w:val="hr-HR"/>
        </w:rPr>
      </w:pPr>
      <w:r w:rsidRPr="00F07EB8">
        <w:rPr>
          <w:i/>
          <w:iCs/>
          <w:sz w:val="22"/>
          <w:szCs w:val="22"/>
          <w:lang w:val="hr-HR"/>
        </w:rPr>
        <w:t xml:space="preserve">Instructions for Trainer: </w:t>
      </w:r>
      <w:r w:rsidR="00E551B9" w:rsidRPr="00E551B9">
        <w:rPr>
          <w:i/>
          <w:iCs/>
          <w:sz w:val="22"/>
          <w:szCs w:val="22"/>
        </w:rPr>
        <w:t>Use for: F2F Activity 1 &amp; 2</w:t>
      </w:r>
      <w:r w:rsidR="00E551B9">
        <w:rPr>
          <w:i/>
          <w:iCs/>
          <w:sz w:val="22"/>
          <w:szCs w:val="22"/>
        </w:rPr>
        <w:t xml:space="preserve">. </w:t>
      </w:r>
      <w:r w:rsidRPr="00F07EB8">
        <w:rPr>
          <w:i/>
          <w:iCs/>
          <w:sz w:val="22"/>
          <w:szCs w:val="22"/>
          <w:lang w:val="hr-HR"/>
        </w:rPr>
        <w:t>Divide the class into three groups and assign one scenario to each.</w:t>
      </w:r>
    </w:p>
    <w:p w14:paraId="0F89DDA0" w14:textId="77777777" w:rsidR="00E551B9" w:rsidRPr="00F07EB8" w:rsidRDefault="00E551B9" w:rsidP="00F07EB8">
      <w:pPr>
        <w:rPr>
          <w:sz w:val="22"/>
          <w:szCs w:val="22"/>
          <w:lang w:val="hr-HR"/>
        </w:rPr>
      </w:pPr>
    </w:p>
    <w:p w14:paraId="29AE6A34" w14:textId="77777777" w:rsidR="00F07EB8" w:rsidRPr="00F07EB8" w:rsidRDefault="00F07EB8" w:rsidP="00F07EB8">
      <w:pPr>
        <w:rPr>
          <w:sz w:val="22"/>
          <w:szCs w:val="22"/>
          <w:lang w:val="hr-HR"/>
        </w:rPr>
      </w:pPr>
      <w:r w:rsidRPr="00F07EB8">
        <w:rPr>
          <w:b/>
          <w:bCs/>
          <w:sz w:val="22"/>
          <w:szCs w:val="22"/>
          <w:lang w:val="hr-HR"/>
        </w:rPr>
        <w:t>Scenario A: "BlueFlow Logistics" (Transport Sector)</w:t>
      </w:r>
    </w:p>
    <w:p w14:paraId="61D75389" w14:textId="77777777" w:rsidR="00E551B9" w:rsidRPr="00E551B9" w:rsidRDefault="00E551B9" w:rsidP="00E551B9">
      <w:pPr>
        <w:numPr>
          <w:ilvl w:val="0"/>
          <w:numId w:val="26"/>
        </w:numPr>
        <w:rPr>
          <w:sz w:val="22"/>
          <w:szCs w:val="22"/>
          <w:lang w:val="hr-HR"/>
        </w:rPr>
      </w:pPr>
      <w:r w:rsidRPr="00E551B9">
        <w:rPr>
          <w:b/>
          <w:bCs/>
          <w:sz w:val="22"/>
          <w:szCs w:val="22"/>
          <w:lang w:val="hr-HR"/>
        </w:rPr>
        <w:t>Context: </w:t>
      </w:r>
      <w:r w:rsidRPr="00E551B9">
        <w:rPr>
          <w:sz w:val="22"/>
          <w:szCs w:val="22"/>
          <w:lang w:val="hr-HR"/>
        </w:rPr>
        <w:t>A large EU shipping company with 1,200 trucks and 5 cargo ships.</w:t>
      </w:r>
    </w:p>
    <w:p w14:paraId="1CAC8816" w14:textId="77777777" w:rsidR="00E551B9" w:rsidRPr="00E551B9" w:rsidRDefault="00E551B9" w:rsidP="00E551B9">
      <w:pPr>
        <w:numPr>
          <w:ilvl w:val="0"/>
          <w:numId w:val="26"/>
        </w:numPr>
        <w:rPr>
          <w:b/>
          <w:bCs/>
          <w:sz w:val="22"/>
          <w:szCs w:val="22"/>
          <w:lang w:val="hr-HR"/>
        </w:rPr>
      </w:pPr>
      <w:r w:rsidRPr="00E551B9">
        <w:rPr>
          <w:b/>
          <w:bCs/>
          <w:sz w:val="22"/>
          <w:szCs w:val="22"/>
          <w:lang w:val="hr-HR"/>
        </w:rPr>
        <w:t>Key Issues: </w:t>
      </w:r>
      <w:r w:rsidRPr="00E551B9">
        <w:rPr>
          <w:sz w:val="22"/>
          <w:szCs w:val="22"/>
          <w:lang w:val="hr-HR"/>
        </w:rPr>
        <w:t>High diesel consumption, significant noise pollution in urban areas, and cross-border labor management.</w:t>
      </w:r>
    </w:p>
    <w:p w14:paraId="21ED7B40" w14:textId="77777777" w:rsidR="00E551B9" w:rsidRPr="00E551B9" w:rsidRDefault="00E551B9" w:rsidP="00E551B9">
      <w:pPr>
        <w:numPr>
          <w:ilvl w:val="0"/>
          <w:numId w:val="26"/>
        </w:numPr>
        <w:rPr>
          <w:b/>
          <w:bCs/>
          <w:sz w:val="22"/>
          <w:szCs w:val="22"/>
          <w:lang w:val="hr-HR"/>
        </w:rPr>
      </w:pPr>
      <w:r w:rsidRPr="00E551B9">
        <w:rPr>
          <w:b/>
          <w:bCs/>
          <w:sz w:val="22"/>
          <w:szCs w:val="22"/>
          <w:lang w:val="hr-HR"/>
        </w:rPr>
        <w:t>System Boundary: </w:t>
      </w:r>
      <w:r w:rsidRPr="00E551B9">
        <w:rPr>
          <w:sz w:val="22"/>
          <w:szCs w:val="22"/>
          <w:lang w:val="hr-HR"/>
        </w:rPr>
        <w:t>Includes all vehicles under operational control in the EU and its headquarters in Tallinn. Excludes subcontracted third-party logistics partners for this exercise.</w:t>
      </w:r>
    </w:p>
    <w:p w14:paraId="41B29080" w14:textId="77777777" w:rsidR="00E551B9" w:rsidRPr="00E551B9" w:rsidRDefault="00E551B9" w:rsidP="00E551B9">
      <w:pPr>
        <w:ind w:left="720"/>
        <w:rPr>
          <w:b/>
          <w:bCs/>
          <w:sz w:val="22"/>
          <w:szCs w:val="22"/>
          <w:lang w:val="hr-HR"/>
        </w:rPr>
      </w:pPr>
    </w:p>
    <w:p w14:paraId="11A79EF4" w14:textId="77777777" w:rsidR="00F07EB8" w:rsidRPr="00F07EB8" w:rsidRDefault="00F07EB8" w:rsidP="00F07EB8">
      <w:pPr>
        <w:rPr>
          <w:sz w:val="22"/>
          <w:szCs w:val="22"/>
          <w:lang w:val="hr-HR"/>
        </w:rPr>
      </w:pPr>
      <w:r w:rsidRPr="00F07EB8">
        <w:rPr>
          <w:b/>
          <w:bCs/>
          <w:sz w:val="22"/>
          <w:szCs w:val="22"/>
          <w:lang w:val="hr-HR"/>
        </w:rPr>
        <w:t>Scenario B: "TerraRenew Energy" (Utilities Sector)</w:t>
      </w:r>
    </w:p>
    <w:p w14:paraId="58F96C02" w14:textId="77777777" w:rsidR="00E551B9" w:rsidRPr="00E551B9" w:rsidRDefault="00E551B9" w:rsidP="00E551B9">
      <w:pPr>
        <w:numPr>
          <w:ilvl w:val="0"/>
          <w:numId w:val="24"/>
        </w:numPr>
        <w:rPr>
          <w:b/>
          <w:bCs/>
          <w:sz w:val="22"/>
          <w:szCs w:val="22"/>
          <w:lang w:val="hr-HR"/>
        </w:rPr>
      </w:pPr>
      <w:r w:rsidRPr="00E551B9">
        <w:rPr>
          <w:b/>
          <w:bCs/>
          <w:sz w:val="22"/>
          <w:szCs w:val="22"/>
          <w:lang w:val="hr-HR"/>
        </w:rPr>
        <w:t>Context: </w:t>
      </w:r>
      <w:r w:rsidRPr="00E551B9">
        <w:rPr>
          <w:sz w:val="22"/>
          <w:szCs w:val="22"/>
          <w:lang w:val="hr-HR"/>
        </w:rPr>
        <w:t>A major producer of wind and solar energy.</w:t>
      </w:r>
    </w:p>
    <w:p w14:paraId="73B16D0D" w14:textId="77777777" w:rsidR="00E551B9" w:rsidRPr="00E551B9" w:rsidRDefault="00E551B9" w:rsidP="00E551B9">
      <w:pPr>
        <w:numPr>
          <w:ilvl w:val="0"/>
          <w:numId w:val="24"/>
        </w:numPr>
        <w:rPr>
          <w:sz w:val="22"/>
          <w:szCs w:val="22"/>
          <w:lang w:val="hr-HR"/>
        </w:rPr>
      </w:pPr>
      <w:r w:rsidRPr="00E551B9">
        <w:rPr>
          <w:b/>
          <w:bCs/>
          <w:sz w:val="22"/>
          <w:szCs w:val="22"/>
          <w:lang w:val="hr-HR"/>
        </w:rPr>
        <w:t>Key Issues: </w:t>
      </w:r>
      <w:r w:rsidRPr="00E551B9">
        <w:rPr>
          <w:sz w:val="22"/>
          <w:szCs w:val="22"/>
          <w:lang w:val="hr-HR"/>
        </w:rPr>
        <w:t>Conflict with local biodiversity, supply chain concerns regarding minerals for solar panels, and high green bond transparency requirements.</w:t>
      </w:r>
    </w:p>
    <w:p w14:paraId="78B1943D" w14:textId="77777777" w:rsidR="00E551B9" w:rsidRPr="00E551B9" w:rsidRDefault="00E551B9" w:rsidP="00E551B9">
      <w:pPr>
        <w:numPr>
          <w:ilvl w:val="0"/>
          <w:numId w:val="24"/>
        </w:numPr>
        <w:rPr>
          <w:b/>
          <w:bCs/>
          <w:sz w:val="22"/>
          <w:szCs w:val="22"/>
          <w:lang w:val="hr-HR"/>
        </w:rPr>
      </w:pPr>
      <w:r w:rsidRPr="00E551B9">
        <w:rPr>
          <w:b/>
          <w:bCs/>
          <w:sz w:val="22"/>
          <w:szCs w:val="22"/>
          <w:lang w:val="hr-HR"/>
        </w:rPr>
        <w:t>System Boundary: </w:t>
      </w:r>
      <w:r w:rsidRPr="00E551B9">
        <w:rPr>
          <w:sz w:val="22"/>
          <w:szCs w:val="22"/>
          <w:lang w:val="hr-HR"/>
        </w:rPr>
        <w:t>Includes all wind and solar farms owned by the undertaking, including joint ventures where the undertaking holds financial control.</w:t>
      </w:r>
    </w:p>
    <w:p w14:paraId="4AEA9CD2" w14:textId="77777777" w:rsidR="00E551B9" w:rsidRPr="00E551B9" w:rsidRDefault="00E551B9" w:rsidP="00E551B9">
      <w:pPr>
        <w:ind w:left="720"/>
        <w:rPr>
          <w:b/>
          <w:bCs/>
          <w:sz w:val="22"/>
          <w:szCs w:val="22"/>
          <w:lang w:val="hr-HR"/>
        </w:rPr>
      </w:pPr>
    </w:p>
    <w:p w14:paraId="41F4629C" w14:textId="77777777" w:rsidR="00F07EB8" w:rsidRPr="00F07EB8" w:rsidRDefault="00F07EB8" w:rsidP="00F07EB8">
      <w:pPr>
        <w:rPr>
          <w:sz w:val="22"/>
          <w:szCs w:val="22"/>
          <w:lang w:val="hr-HR"/>
        </w:rPr>
      </w:pPr>
      <w:r w:rsidRPr="00F07EB8">
        <w:rPr>
          <w:b/>
          <w:bCs/>
          <w:sz w:val="22"/>
          <w:szCs w:val="22"/>
          <w:lang w:val="hr-HR"/>
        </w:rPr>
        <w:t>Scenario C: "FastThread Fashion" (Retail Sector)</w:t>
      </w:r>
    </w:p>
    <w:p w14:paraId="69EDCD9C" w14:textId="77777777" w:rsidR="00E551B9" w:rsidRPr="00E551B9" w:rsidRDefault="00E551B9" w:rsidP="00E551B9">
      <w:pPr>
        <w:numPr>
          <w:ilvl w:val="0"/>
          <w:numId w:val="25"/>
        </w:numPr>
        <w:rPr>
          <w:b/>
          <w:bCs/>
          <w:sz w:val="22"/>
          <w:szCs w:val="22"/>
          <w:lang w:val="hr-HR"/>
        </w:rPr>
      </w:pPr>
      <w:r w:rsidRPr="00E551B9">
        <w:rPr>
          <w:b/>
          <w:bCs/>
          <w:sz w:val="22"/>
          <w:szCs w:val="22"/>
          <w:lang w:val="hr-HR"/>
        </w:rPr>
        <w:t>Context: </w:t>
      </w:r>
      <w:r w:rsidRPr="00E551B9">
        <w:rPr>
          <w:sz w:val="22"/>
          <w:szCs w:val="22"/>
          <w:lang w:val="hr-HR"/>
        </w:rPr>
        <w:t>A high-street clothing brand with global retail operations.</w:t>
      </w:r>
    </w:p>
    <w:p w14:paraId="62F5C890" w14:textId="77777777" w:rsidR="00E551B9" w:rsidRPr="00E551B9" w:rsidRDefault="00E551B9" w:rsidP="00E551B9">
      <w:pPr>
        <w:numPr>
          <w:ilvl w:val="0"/>
          <w:numId w:val="25"/>
        </w:numPr>
        <w:rPr>
          <w:sz w:val="22"/>
          <w:szCs w:val="22"/>
          <w:lang w:val="hr-HR"/>
        </w:rPr>
      </w:pPr>
      <w:r w:rsidRPr="00E551B9">
        <w:rPr>
          <w:b/>
          <w:bCs/>
          <w:sz w:val="22"/>
          <w:szCs w:val="22"/>
          <w:lang w:val="hr-HR"/>
        </w:rPr>
        <w:t>Key Issues: </w:t>
      </w:r>
      <w:r w:rsidRPr="00E551B9">
        <w:rPr>
          <w:sz w:val="22"/>
          <w:szCs w:val="22"/>
          <w:lang w:val="hr-HR"/>
        </w:rPr>
        <w:t>Massive textile waste (non-circular), risk of child labor in Tier 3 suppliers, and a significant gender pay gap in corporate offices.</w:t>
      </w:r>
    </w:p>
    <w:p w14:paraId="4A19DEF5" w14:textId="74360A44" w:rsidR="004267D3" w:rsidRPr="00E551B9" w:rsidRDefault="00E551B9" w:rsidP="00E551B9">
      <w:pPr>
        <w:numPr>
          <w:ilvl w:val="0"/>
          <w:numId w:val="25"/>
        </w:numPr>
        <w:rPr>
          <w:b/>
          <w:bCs/>
          <w:sz w:val="22"/>
          <w:szCs w:val="22"/>
          <w:lang w:val="hr-HR"/>
        </w:rPr>
      </w:pPr>
      <w:r w:rsidRPr="00E551B9">
        <w:rPr>
          <w:b/>
          <w:bCs/>
          <w:sz w:val="22"/>
          <w:szCs w:val="22"/>
          <w:lang w:val="hr-HR"/>
        </w:rPr>
        <w:t>System Boundary: </w:t>
      </w:r>
      <w:r w:rsidRPr="00E551B9">
        <w:rPr>
          <w:sz w:val="22"/>
          <w:szCs w:val="22"/>
          <w:lang w:val="hr-HR"/>
        </w:rPr>
        <w:t>Includes all corporate offices and retail stores. For Scope 3 carbon metrics, the boundary extends to Tier 1 manufacturing suppliers.</w:t>
      </w:r>
    </w:p>
    <w:sectPr w:rsidR="004267D3" w:rsidRPr="00E551B9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454" w:footer="510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0D520" w14:textId="77777777" w:rsidR="002A44C2" w:rsidRDefault="002A44C2">
      <w:pPr>
        <w:spacing w:after="0" w:line="240" w:lineRule="auto"/>
      </w:pPr>
      <w:r>
        <w:separator/>
      </w:r>
    </w:p>
  </w:endnote>
  <w:endnote w:type="continuationSeparator" w:id="0">
    <w:p w14:paraId="7CE56B33" w14:textId="77777777" w:rsidR="002A44C2" w:rsidRDefault="002A4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 Bold">
    <w:altName w:val="Titillium Web"/>
    <w:panose1 w:val="00000000000000000000"/>
    <w:charset w:val="00"/>
    <w:family w:val="roman"/>
    <w:notTrueType/>
    <w:pitch w:val="default"/>
  </w:font>
  <w:font w:name="Work Sans SemiBold">
    <w:charset w:val="EE"/>
    <w:family w:val="auto"/>
    <w:pitch w:val="variable"/>
    <w:sig w:usb0="A00000FF" w:usb1="5000E07B" w:usb2="00000000" w:usb3="00000000" w:csb0="00000193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Poppins Medium">
    <w:charset w:val="EE"/>
    <w:family w:val="auto"/>
    <w:pitch w:val="variable"/>
    <w:sig w:usb0="00008007" w:usb1="00000000" w:usb2="00000000" w:usb3="00000000" w:csb0="00000093" w:csb1="00000000"/>
  </w:font>
  <w:font w:name="Poppins SemiBold">
    <w:charset w:val="EE"/>
    <w:family w:val="auto"/>
    <w:pitch w:val="variable"/>
    <w:sig w:usb0="00008007" w:usb1="00000000" w:usb2="00000000" w:usb3="00000000" w:csb0="00000093" w:csb1="00000000"/>
  </w:font>
  <w:font w:name="Work Sans">
    <w:charset w:val="EE"/>
    <w:family w:val="auto"/>
    <w:pitch w:val="variable"/>
    <w:sig w:usb0="A00000FF" w:usb1="5000E07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C394D" w14:textId="1B096A4A" w:rsidR="00975FAA" w:rsidRPr="00E551B9" w:rsidRDefault="00000000">
    <w:pPr>
      <w:pStyle w:val="Header"/>
      <w:jc w:val="both"/>
      <w:rPr>
        <w:color w:val="A6A6A6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2B9311B9" wp14:editId="441BAE70">
          <wp:simplePos x="0" y="0"/>
          <wp:positionH relativeFrom="column">
            <wp:posOffset>4244340</wp:posOffset>
          </wp:positionH>
          <wp:positionV relativeFrom="paragraph">
            <wp:posOffset>144780</wp:posOffset>
          </wp:positionV>
          <wp:extent cx="1615440" cy="358775"/>
          <wp:effectExtent l="0" t="0" r="0" b="0"/>
          <wp:wrapNone/>
          <wp:docPr id="3" name="Picture 1" descr="Blue text on a black background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lue text on a black background&#10;&#10;Description automatically generated"/>
                  <pic:cNvPicPr/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161544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Style w:val="PlaceholderText"/>
        <w:color w:val="A6A6A6"/>
      </w:rPr>
      <w:t>D4Sus</w:t>
    </w:r>
    <w:r w:rsidR="004267D3">
      <w:rPr>
        <w:rStyle w:val="PlaceholderText"/>
        <w:color w:val="A6A6A6"/>
      </w:rPr>
      <w:t>tainability_</w:t>
    </w:r>
    <w:r w:rsidR="000D7C04">
      <w:rPr>
        <w:rStyle w:val="PlaceholderText"/>
        <w:color w:val="A6A6A6"/>
      </w:rPr>
      <w:t>Resource: Sustainability Data Essentials</w:t>
    </w:r>
    <w:r w:rsidR="004267D3">
      <w:rPr>
        <w:rStyle w:val="PlaceholderText"/>
        <w:color w:val="A6A6A6"/>
      </w:rPr>
      <w:t xml:space="preserve"> </w:t>
    </w:r>
    <w:r>
      <w:rPr>
        <w:rStyle w:val="PlaceholderText"/>
        <w:color w:val="A6A6A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8CDC3" w14:textId="77777777" w:rsidR="00975FAA" w:rsidRDefault="00975FAA">
    <w:pPr>
      <w:pStyle w:val="Footer"/>
    </w:pPr>
  </w:p>
  <w:p w14:paraId="74FA7D4A" w14:textId="77777777" w:rsidR="00975FAA" w:rsidRDefault="00975FAA">
    <w:pPr>
      <w:pStyle w:val="Footer"/>
    </w:pPr>
  </w:p>
  <w:p w14:paraId="48A57CB7" w14:textId="77777777" w:rsidR="00975FAA" w:rsidRDefault="00975FAA">
    <w:pPr>
      <w:pStyle w:val="Footer"/>
    </w:pPr>
  </w:p>
  <w:p w14:paraId="0FAE43A3" w14:textId="77777777" w:rsidR="00975FAA" w:rsidRDefault="00975FAA">
    <w:pPr>
      <w:pStyle w:val="Footer"/>
    </w:pPr>
  </w:p>
  <w:p w14:paraId="2B657ECF" w14:textId="77777777" w:rsidR="00975FAA" w:rsidRDefault="00000000">
    <w:pPr>
      <w:pStyle w:val="NoSpacing"/>
      <w:rPr>
        <w:caps/>
        <w:color w:val="808080"/>
        <w:sz w:val="20"/>
        <w:szCs w:val="20"/>
      </w:rPr>
    </w:pPr>
    <w:r>
      <w:rPr>
        <w:rStyle w:val="PlaceholderText"/>
      </w:rPr>
      <w:t>[Publish Date]</w:t>
    </w:r>
    <w:r>
      <w:rPr>
        <w:caps/>
        <w:color w:val="808080"/>
        <w:sz w:val="18"/>
        <w:szCs w:val="18"/>
      </w:rPr>
      <w:t xml:space="preserve"> | </w:t>
    </w:r>
    <w:r>
      <w:rPr>
        <w:caps/>
        <w:color w:val="808080"/>
        <w:sz w:val="20"/>
        <w:szCs w:val="20"/>
      </w:rPr>
      <w:t>mrfly</w:t>
    </w:r>
  </w:p>
  <w:p w14:paraId="6FBEA6AF" w14:textId="77777777" w:rsidR="00975FAA" w:rsidRDefault="00975FAA">
    <w:pPr>
      <w:pStyle w:val="Footer"/>
      <w:tabs>
        <w:tab w:val="clear" w:pos="4819"/>
        <w:tab w:val="clear" w:pos="9638"/>
        <w:tab w:val="left" w:pos="1440"/>
      </w:tabs>
    </w:pPr>
  </w:p>
  <w:p w14:paraId="000D7F77" w14:textId="77777777" w:rsidR="00975FAA" w:rsidRDefault="00000000">
    <w:pPr>
      <w:pStyle w:val="Footer"/>
      <w:tabs>
        <w:tab w:val="clear" w:pos="4819"/>
        <w:tab w:val="clear" w:pos="9638"/>
        <w:tab w:val="left" w:pos="144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EF628" w14:textId="77777777" w:rsidR="002A44C2" w:rsidRDefault="002A44C2">
      <w:pPr>
        <w:spacing w:after="0" w:line="240" w:lineRule="auto"/>
      </w:pPr>
      <w:r>
        <w:separator/>
      </w:r>
    </w:p>
  </w:footnote>
  <w:footnote w:type="continuationSeparator" w:id="0">
    <w:p w14:paraId="0B9A3E7B" w14:textId="77777777" w:rsidR="002A44C2" w:rsidRDefault="002A4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AD0B3" w14:textId="77777777" w:rsidR="00975FAA" w:rsidRDefault="00000000">
    <w:pPr>
      <w:pStyle w:val="Header"/>
      <w:jc w:val="right"/>
    </w:pPr>
    <w:r>
      <w:rPr>
        <w:noProof/>
        <w:color w:val="283A97" w:themeColor="accent3"/>
      </w:rPr>
      <w:drawing>
        <wp:anchor distT="0" distB="0" distL="114300" distR="114300" simplePos="0" relativeHeight="251662336" behindDoc="0" locked="0" layoutInCell="1" allowOverlap="1" wp14:anchorId="3772A19E" wp14:editId="43AEFFAB">
          <wp:simplePos x="0" y="0"/>
          <wp:positionH relativeFrom="margin">
            <wp:posOffset>4832985</wp:posOffset>
          </wp:positionH>
          <wp:positionV relativeFrom="paragraph">
            <wp:posOffset>-116840</wp:posOffset>
          </wp:positionV>
          <wp:extent cx="1583690" cy="847725"/>
          <wp:effectExtent l="0" t="0" r="0" b="9525"/>
          <wp:wrapNone/>
          <wp:docPr id="1" name="Graphic 13392017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9462215" name="Graphic 161946221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l="384" r="384"/>
                  <a:stretch/>
                </pic:blipFill>
                <pic:spPr bwMode="auto">
                  <a:xfrm>
                    <a:off x="0" y="0"/>
                    <a:ext cx="1583690" cy="847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6453081" w14:textId="77777777" w:rsidR="00975FAA" w:rsidRDefault="00975FAA">
    <w:pPr>
      <w:pStyle w:val="Header"/>
      <w:jc w:val="right"/>
    </w:pPr>
  </w:p>
  <w:p w14:paraId="476297A9" w14:textId="77777777" w:rsidR="00975FAA" w:rsidRDefault="00975FAA">
    <w:pPr>
      <w:pStyle w:val="Header"/>
    </w:pPr>
  </w:p>
  <w:p w14:paraId="2C60FD38" w14:textId="77777777" w:rsidR="00975FAA" w:rsidRDefault="00975FAA">
    <w:pPr>
      <w:pStyle w:val="Header"/>
    </w:pPr>
  </w:p>
  <w:p w14:paraId="1FDF2A7B" w14:textId="77777777" w:rsidR="00975FAA" w:rsidRDefault="00975FAA">
    <w:pPr>
      <w:pStyle w:val="Header"/>
    </w:pPr>
  </w:p>
  <w:p w14:paraId="4F6D820E" w14:textId="77777777" w:rsidR="00975FAA" w:rsidRDefault="00975F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012C9" w14:textId="77777777" w:rsidR="00975FAA" w:rsidRDefault="00000000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74FFDC6B" wp14:editId="16B7FDFE">
          <wp:simplePos x="0" y="0"/>
          <wp:positionH relativeFrom="margin">
            <wp:posOffset>4597400</wp:posOffset>
          </wp:positionH>
          <wp:positionV relativeFrom="paragraph">
            <wp:posOffset>50165</wp:posOffset>
          </wp:positionV>
          <wp:extent cx="2071370" cy="952500"/>
          <wp:effectExtent l="0" t="0" r="0" b="0"/>
          <wp:wrapNone/>
          <wp:docPr id="2" name="Graphic 18082487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Graphic 32"/>
                  <pic:cNvPicPr/>
                </pic:nvPicPr>
                <pic:blipFill>
                  <a:blip r:embed="rId1"/>
                  <a:srcRect t="28169" b="39315"/>
                  <a:stretch/>
                </pic:blipFill>
                <pic:spPr bwMode="auto">
                  <a:xfrm>
                    <a:off x="0" y="0"/>
                    <a:ext cx="2071370" cy="9525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8D5D9E" w14:textId="77777777" w:rsidR="00975FAA" w:rsidRDefault="00975FAA">
    <w:pPr>
      <w:pStyle w:val="Header"/>
    </w:pPr>
  </w:p>
  <w:p w14:paraId="1F4D63DF" w14:textId="77777777" w:rsidR="00975FAA" w:rsidRDefault="00975FAA">
    <w:pPr>
      <w:pStyle w:val="Header"/>
    </w:pPr>
  </w:p>
  <w:p w14:paraId="76FD23F2" w14:textId="77777777" w:rsidR="00975FAA" w:rsidRDefault="00975FAA">
    <w:pPr>
      <w:pStyle w:val="Header"/>
    </w:pPr>
  </w:p>
  <w:p w14:paraId="6858F51F" w14:textId="77777777" w:rsidR="00975FAA" w:rsidRDefault="00975FAA">
    <w:pPr>
      <w:pStyle w:val="Header"/>
    </w:pPr>
  </w:p>
  <w:p w14:paraId="37C089FE" w14:textId="77777777" w:rsidR="00975FAA" w:rsidRDefault="00975FAA">
    <w:pPr>
      <w:pStyle w:val="Header"/>
    </w:pPr>
  </w:p>
  <w:p w14:paraId="707AA60B" w14:textId="77777777" w:rsidR="00975FAA" w:rsidRDefault="00975FAA">
    <w:pPr>
      <w:pStyle w:val="Header"/>
    </w:pPr>
  </w:p>
  <w:p w14:paraId="2C40ECDB" w14:textId="77777777" w:rsidR="00975FAA" w:rsidRDefault="00975FAA">
    <w:pPr>
      <w:pStyle w:val="Header"/>
    </w:pPr>
  </w:p>
  <w:p w14:paraId="51CB66F3" w14:textId="77777777" w:rsidR="00975FAA" w:rsidRDefault="00975FAA">
    <w:pPr>
      <w:pStyle w:val="Header"/>
    </w:pPr>
  </w:p>
  <w:p w14:paraId="03394682" w14:textId="77777777" w:rsidR="00975FAA" w:rsidRDefault="00975FAA">
    <w:pPr>
      <w:pStyle w:val="Header"/>
    </w:pPr>
  </w:p>
  <w:p w14:paraId="47528E9E" w14:textId="77777777" w:rsidR="00975FAA" w:rsidRDefault="00975F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72408"/>
    <w:multiLevelType w:val="hybridMultilevel"/>
    <w:tmpl w:val="4C5616D8"/>
    <w:lvl w:ilvl="0" w:tplc="BA6C3C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14265"/>
    <w:multiLevelType w:val="multilevel"/>
    <w:tmpl w:val="C9429194"/>
    <w:lvl w:ilvl="0">
      <w:numFmt w:val="bullet"/>
      <w:lvlText w:val="-"/>
      <w:lvlJc w:val="left"/>
      <w:pPr>
        <w:ind w:left="72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63142"/>
    <w:multiLevelType w:val="multilevel"/>
    <w:tmpl w:val="CD5AA0DC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E7F04"/>
    <w:multiLevelType w:val="multilevel"/>
    <w:tmpl w:val="3C7482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A4C2D"/>
    <w:multiLevelType w:val="multilevel"/>
    <w:tmpl w:val="4DCC1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637FD0"/>
    <w:multiLevelType w:val="multilevel"/>
    <w:tmpl w:val="7ACAF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44487E"/>
    <w:multiLevelType w:val="multilevel"/>
    <w:tmpl w:val="7ACAF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083FE5"/>
    <w:multiLevelType w:val="multilevel"/>
    <w:tmpl w:val="C88EA7DE"/>
    <w:lvl w:ilvl="0">
      <w:start w:val="5"/>
      <w:numFmt w:val="bullet"/>
      <w:lvlText w:val="-"/>
      <w:lvlJc w:val="left"/>
      <w:pPr>
        <w:ind w:left="72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DE3169"/>
    <w:multiLevelType w:val="multilevel"/>
    <w:tmpl w:val="4DCC1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5624CB"/>
    <w:multiLevelType w:val="multilevel"/>
    <w:tmpl w:val="71683D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C7098"/>
    <w:multiLevelType w:val="multilevel"/>
    <w:tmpl w:val="7B7A9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C65114"/>
    <w:multiLevelType w:val="multilevel"/>
    <w:tmpl w:val="42BEFB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181F4D"/>
    <w:multiLevelType w:val="multilevel"/>
    <w:tmpl w:val="7ACAF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5059BA"/>
    <w:multiLevelType w:val="hybridMultilevel"/>
    <w:tmpl w:val="066E22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4C202D"/>
    <w:multiLevelType w:val="multilevel"/>
    <w:tmpl w:val="4DCC1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247279"/>
    <w:multiLevelType w:val="hybridMultilevel"/>
    <w:tmpl w:val="BDA861F8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A4A35"/>
    <w:multiLevelType w:val="multilevel"/>
    <w:tmpl w:val="1ABADA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CD7F66"/>
    <w:multiLevelType w:val="multilevel"/>
    <w:tmpl w:val="A0964CAC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asciiTheme="majorHAnsi" w:hAnsiTheme="majorHAnsi" w:hint="default"/>
        <w:b w:val="0"/>
        <w:bCs w:val="0"/>
        <w:color w:val="00AC4E" w:themeColor="accent1"/>
        <w:position w:val="-2"/>
        <w:sz w:val="56"/>
        <w:szCs w:val="96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Heading6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611E1288"/>
    <w:multiLevelType w:val="multilevel"/>
    <w:tmpl w:val="3D8A53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2C092D"/>
    <w:multiLevelType w:val="multilevel"/>
    <w:tmpl w:val="6ED8AC2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eastAsiaTheme="majorEastAsia" w:hAnsiTheme="majorHAnsi" w:cstheme="majorBidi" w:hint="default"/>
        <w:color w:val="00AC4E" w:themeColor="accent1"/>
        <w:sz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893055"/>
    <w:multiLevelType w:val="multilevel"/>
    <w:tmpl w:val="D2F00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9703B45"/>
    <w:multiLevelType w:val="hybridMultilevel"/>
    <w:tmpl w:val="549EC9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F82CF9"/>
    <w:multiLevelType w:val="multilevel"/>
    <w:tmpl w:val="16AE56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CF42A3"/>
    <w:multiLevelType w:val="multilevel"/>
    <w:tmpl w:val="5AF83E9E"/>
    <w:styleLink w:val="Digital4Business"/>
    <w:lvl w:ilvl="0">
      <w:start w:val="1"/>
      <w:numFmt w:val="decimal"/>
      <w:pStyle w:val="Digital4Business"/>
      <w:lvlText w:val="%1."/>
      <w:lvlJc w:val="left"/>
      <w:pPr>
        <w:ind w:left="360" w:hanging="360"/>
      </w:pPr>
      <w:rPr>
        <w:rFonts w:ascii="Work Sans SemiBold" w:hAnsi="Work Sans SemiBold"/>
        <w:b/>
        <w:color w:val="22404D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Work Sans SemiBold" w:hAnsi="Work Sans SemiBold"/>
        <w:b w:val="0"/>
        <w:color w:val="22404D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Work Sans SemiBold" w:hAnsi="Work Sans SemiBold"/>
        <w:color w:val="22404D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Work Sans SemiBold" w:hAnsi="Work Sans SemiBold"/>
        <w:color w:val="22404D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Work Sans SemiBold" w:hAnsi="Work Sans SemiBold"/>
        <w:color w:val="22404D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Noto Sans" w:hAnsi="Noto Sans"/>
        <w:color w:val="22404D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Work Sans SemiBold" w:hAnsi="Work Sans SemiBold"/>
        <w:color w:val="22404D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Work Sans SemiBold" w:hAnsi="Work Sans SemiBold"/>
        <w:color w:val="22404D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Work Sans SemiBold" w:hAnsi="Work Sans SemiBold"/>
        <w:color w:val="22404D"/>
      </w:rPr>
    </w:lvl>
  </w:abstractNum>
  <w:abstractNum w:abstractNumId="24" w15:restartNumberingAfterBreak="0">
    <w:nsid w:val="7A612D6E"/>
    <w:multiLevelType w:val="hybridMultilevel"/>
    <w:tmpl w:val="03FAEC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716FF"/>
    <w:multiLevelType w:val="multilevel"/>
    <w:tmpl w:val="F47035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173327">
    <w:abstractNumId w:val="23"/>
  </w:num>
  <w:num w:numId="2" w16cid:durableId="1976714984">
    <w:abstractNumId w:val="17"/>
  </w:num>
  <w:num w:numId="3" w16cid:durableId="1139687153">
    <w:abstractNumId w:val="11"/>
  </w:num>
  <w:num w:numId="4" w16cid:durableId="1699508956">
    <w:abstractNumId w:val="25"/>
  </w:num>
  <w:num w:numId="5" w16cid:durableId="1607152023">
    <w:abstractNumId w:val="9"/>
  </w:num>
  <w:num w:numId="6" w16cid:durableId="390883869">
    <w:abstractNumId w:val="2"/>
  </w:num>
  <w:num w:numId="7" w16cid:durableId="656808536">
    <w:abstractNumId w:val="7"/>
  </w:num>
  <w:num w:numId="8" w16cid:durableId="660698864">
    <w:abstractNumId w:val="20"/>
  </w:num>
  <w:num w:numId="9" w16cid:durableId="1459880704">
    <w:abstractNumId w:val="19"/>
  </w:num>
  <w:num w:numId="10" w16cid:durableId="1272006929">
    <w:abstractNumId w:val="16"/>
  </w:num>
  <w:num w:numId="11" w16cid:durableId="1750034333">
    <w:abstractNumId w:val="18"/>
  </w:num>
  <w:num w:numId="12" w16cid:durableId="889265620">
    <w:abstractNumId w:val="1"/>
  </w:num>
  <w:num w:numId="13" w16cid:durableId="1042628599">
    <w:abstractNumId w:val="3"/>
  </w:num>
  <w:num w:numId="14" w16cid:durableId="496310015">
    <w:abstractNumId w:val="22"/>
  </w:num>
  <w:num w:numId="15" w16cid:durableId="1892450204">
    <w:abstractNumId w:val="10"/>
  </w:num>
  <w:num w:numId="16" w16cid:durableId="5910953">
    <w:abstractNumId w:val="0"/>
  </w:num>
  <w:num w:numId="17" w16cid:durableId="623775029">
    <w:abstractNumId w:val="15"/>
  </w:num>
  <w:num w:numId="18" w16cid:durableId="147524415">
    <w:abstractNumId w:val="21"/>
  </w:num>
  <w:num w:numId="19" w16cid:durableId="1773932591">
    <w:abstractNumId w:val="13"/>
  </w:num>
  <w:num w:numId="20" w16cid:durableId="1503817800">
    <w:abstractNumId w:val="6"/>
  </w:num>
  <w:num w:numId="21" w16cid:durableId="378554226">
    <w:abstractNumId w:val="12"/>
  </w:num>
  <w:num w:numId="22" w16cid:durableId="887839327">
    <w:abstractNumId w:val="5"/>
  </w:num>
  <w:num w:numId="23" w16cid:durableId="345985439">
    <w:abstractNumId w:val="24"/>
  </w:num>
  <w:num w:numId="24" w16cid:durableId="572474888">
    <w:abstractNumId w:val="14"/>
  </w:num>
  <w:num w:numId="25" w16cid:durableId="620691967">
    <w:abstractNumId w:val="4"/>
  </w:num>
  <w:num w:numId="26" w16cid:durableId="9291983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FAA"/>
    <w:rsid w:val="00013B52"/>
    <w:rsid w:val="000D7C04"/>
    <w:rsid w:val="00206B3D"/>
    <w:rsid w:val="002525EB"/>
    <w:rsid w:val="002A44C2"/>
    <w:rsid w:val="002A5D3C"/>
    <w:rsid w:val="00304C1B"/>
    <w:rsid w:val="00320223"/>
    <w:rsid w:val="003E5DC5"/>
    <w:rsid w:val="004267D3"/>
    <w:rsid w:val="005325CC"/>
    <w:rsid w:val="005C78E7"/>
    <w:rsid w:val="00611BDF"/>
    <w:rsid w:val="006F5479"/>
    <w:rsid w:val="008269DC"/>
    <w:rsid w:val="008D24CB"/>
    <w:rsid w:val="00975FAA"/>
    <w:rsid w:val="009B28E7"/>
    <w:rsid w:val="009E193E"/>
    <w:rsid w:val="00A40CEE"/>
    <w:rsid w:val="00A90272"/>
    <w:rsid w:val="00AC1230"/>
    <w:rsid w:val="00B404BD"/>
    <w:rsid w:val="00C82927"/>
    <w:rsid w:val="00C95040"/>
    <w:rsid w:val="00CA10B8"/>
    <w:rsid w:val="00CF1ACB"/>
    <w:rsid w:val="00DA01F4"/>
    <w:rsid w:val="00E551B9"/>
    <w:rsid w:val="00E813C0"/>
    <w:rsid w:val="00F07EB8"/>
    <w:rsid w:val="00FB4EC8"/>
    <w:rsid w:val="00FF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F885"/>
  <w15:docId w15:val="{78A3B35B-B1A7-4833-9D38-B771A93BB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IE" w:eastAsia="en-GB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0"/>
    </w:rPr>
  </w:style>
  <w:style w:type="paragraph" w:styleId="Heading1">
    <w:name w:val="heading 1"/>
    <w:basedOn w:val="Title"/>
    <w:next w:val="Normal"/>
    <w:link w:val="Heading1Char"/>
    <w:uiPriority w:val="9"/>
    <w:qFormat/>
    <w:pPr>
      <w:numPr>
        <w:numId w:val="2"/>
      </w:numPr>
      <w:outlineLvl w:val="0"/>
    </w:pPr>
    <w:rPr>
      <w:sz w:val="46"/>
      <w:szCs w:val="52"/>
      <w:lang w:val="en-US"/>
    </w:rPr>
  </w:style>
  <w:style w:type="paragraph" w:styleId="Heading2">
    <w:name w:val="heading 2"/>
    <w:basedOn w:val="Heading4"/>
    <w:next w:val="Normal"/>
    <w:link w:val="Heading2Char"/>
    <w:uiPriority w:val="9"/>
    <w:unhideWhenUsed/>
    <w:qFormat/>
    <w:pPr>
      <w:numPr>
        <w:ilvl w:val="0"/>
        <w:numId w:val="0"/>
      </w:numPr>
      <w:outlineLvl w:val="1"/>
    </w:pPr>
    <w:rPr>
      <w:color w:val="283A97" w:themeColor="accent3"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80" w:after="120" w:line="240" w:lineRule="auto"/>
      <w:outlineLvl w:val="2"/>
    </w:pPr>
    <w:rPr>
      <w:rFonts w:asciiTheme="majorHAnsi" w:eastAsiaTheme="majorEastAsia" w:hAnsiTheme="majorHAnsi" w:cstheme="majorBidi"/>
      <w:b/>
      <w:bCs/>
      <w:spacing w:val="7"/>
      <w:sz w:val="28"/>
      <w:szCs w:val="28"/>
      <w:lang w:val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"/>
      </w:numPr>
      <w:spacing w:before="80" w:after="0" w:line="240" w:lineRule="auto"/>
      <w:outlineLvl w:val="3"/>
    </w:pPr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"/>
      </w:numPr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"/>
      </w:numPr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ptionChar">
    <w:name w:val="Caption Char"/>
    <w:uiPriority w:val="99"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tblPr/>
      <w:tcPr>
        <w:shd w:val="clear" w:color="F4F5F8" w:themeColor="text1" w:themeTint="0D" w:fill="F4F5F8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48516A" w:themeColor="text1"/>
        <w:left w:val="none" w:sz="4" w:space="0" w:color="48516A" w:themeColor="text1"/>
        <w:bottom w:val="single" w:sz="4" w:space="0" w:color="48516A" w:themeColor="text1"/>
        <w:right w:val="none" w:sz="4" w:space="0" w:color="48516A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2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1Horz"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B5C8" w:themeColor="text1" w:themeTint="67"/>
        <w:left w:val="single" w:sz="4" w:space="0" w:color="AFB5C8" w:themeColor="text1" w:themeTint="67"/>
        <w:bottom w:val="single" w:sz="4" w:space="0" w:color="AFB5C8" w:themeColor="text1" w:themeTint="67"/>
        <w:right w:val="single" w:sz="4" w:space="0" w:color="AFB5C8" w:themeColor="text1" w:themeTint="67"/>
        <w:insideH w:val="single" w:sz="4" w:space="0" w:color="AFB5C8" w:themeColor="text1" w:themeTint="67"/>
        <w:insideV w:val="single" w:sz="4" w:space="0" w:color="AFB5C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B95B0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FB5C8" w:themeColor="text1" w:themeTint="67"/>
          <w:left w:val="single" w:sz="4" w:space="0" w:color="AFB5C8" w:themeColor="text1" w:themeTint="67"/>
          <w:bottom w:val="single" w:sz="4" w:space="0" w:color="AFB5C8" w:themeColor="text1" w:themeTint="67"/>
          <w:right w:val="single" w:sz="4" w:space="0" w:color="AFB5C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39FF92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2DFFE9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B7CD8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FDE8E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CD4D0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6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B95B0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B95B0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2-Accent1">
    <w:name w:val="Grid Table 2 Accent 1"/>
    <w:basedOn w:val="TableNormal"/>
    <w:uiPriority w:val="47"/>
    <w:tblPr>
      <w:tblStyleRowBandSize w:val="1"/>
      <w:tblStyleColBandSize w:val="1"/>
      <w:tblBorders>
        <w:top w:val="single" w:sz="2" w:space="0" w:color="64B4D2"/>
        <w:bottom w:val="single" w:sz="2" w:space="0" w:color="64B4D2"/>
        <w:insideH w:val="single" w:sz="2" w:space="0" w:color="64B4D2"/>
        <w:insideV w:val="single" w:sz="2" w:space="0" w:color="64B4D2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64B4D2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2" w:space="0" w:color="64B4D2"/>
          <w:bottom w:val="none" w:sz="4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BFFE9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BFFE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83A97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DDD8A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2B6B0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0B142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0C75A" w:themeColor="accent1" w:themeTint="EA"/>
        <w:insideH w:val="single" w:sz="4" w:space="0" w:color="00C75A" w:themeColor="accent1" w:themeTint="EA"/>
        <w:insideV w:val="single" w:sz="4" w:space="0" w:color="00C75A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8F98B3" w:themeColor="text1" w:themeTint="90"/>
        <w:left w:val="single" w:sz="4" w:space="0" w:color="8F98B3" w:themeColor="text1" w:themeTint="90"/>
        <w:bottom w:val="single" w:sz="4" w:space="0" w:color="8F98B3" w:themeColor="text1" w:themeTint="90"/>
        <w:right w:val="single" w:sz="4" w:space="0" w:color="8F98B3" w:themeColor="text1" w:themeTint="90"/>
        <w:insideH w:val="single" w:sz="4" w:space="0" w:color="8F98B3" w:themeColor="text1" w:themeTint="90"/>
        <w:insideV w:val="single" w:sz="4" w:space="0" w:color="8F98B3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8516A" w:themeColor="text1"/>
          <w:left w:val="single" w:sz="4" w:space="0" w:color="48516A" w:themeColor="text1"/>
          <w:bottom w:val="single" w:sz="4" w:space="0" w:color="48516A" w:themeColor="text1"/>
          <w:right w:val="single" w:sz="4" w:space="0" w:color="48516A" w:themeColor="text1"/>
        </w:tcBorders>
        <w:shd w:val="clear" w:color="48516A" w:themeColor="text1" w:fill="48516A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48516A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4-Accent1">
    <w:name w:val="Grid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4-Accent2">
    <w:name w:val="Grid Table 4 Accent 2"/>
    <w:basedOn w:val="TableNormal"/>
    <w:uiPriority w:val="49"/>
    <w:tblPr>
      <w:tblStyleRowBandSize w:val="1"/>
      <w:tblStyleColBandSize w:val="1"/>
    </w:tblPr>
    <w:tcPr>
      <w:shd w:val="clear" w:color="auto" w:fill="ECECEC"/>
      <w:vAlign w:val="center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  <w:insideV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283A97" w:themeColor="accent3" w:themeTint="FE"/>
          <w:left w:val="single" w:sz="4" w:space="0" w:color="283A97" w:themeColor="accent3" w:themeTint="FE"/>
          <w:bottom w:val="single" w:sz="4" w:space="0" w:color="283A97" w:themeColor="accent3" w:themeTint="FE"/>
          <w:right w:val="single" w:sz="4" w:space="0" w:color="283A97" w:themeColor="accent3" w:themeTint="FE"/>
        </w:tcBorders>
        <w:shd w:val="clear" w:color="283A97" w:themeColor="accent3" w:themeTint="FE" w:fill="283A97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  <w:insideV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DDD8A" w:themeColor="accent4" w:themeTint="9A"/>
          <w:left w:val="single" w:sz="4" w:space="0" w:color="BDDD8A" w:themeColor="accent4" w:themeTint="9A"/>
          <w:bottom w:val="single" w:sz="4" w:space="0" w:color="BDDD8A" w:themeColor="accent4" w:themeTint="9A"/>
          <w:right w:val="single" w:sz="4" w:space="0" w:color="BDDD8A" w:themeColor="accent4" w:themeTint="9A"/>
        </w:tcBorders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4-Accent5">
    <w:name w:val="Grid Table 4 Accent 5"/>
    <w:basedOn w:val="TableNormal"/>
    <w:uiPriority w:val="49"/>
    <w:tblPr>
      <w:tblStyleRowBandSize w:val="1"/>
      <w:tblStyleColBandSize w:val="1"/>
      <w:tblBorders>
        <w:top w:val="single" w:sz="4" w:space="0" w:color="EEED95"/>
        <w:left w:val="single" w:sz="4" w:space="0" w:color="EEED95"/>
        <w:bottom w:val="single" w:sz="4" w:space="0" w:color="EEED95"/>
        <w:right w:val="single" w:sz="4" w:space="0" w:color="EEED95"/>
        <w:insideH w:val="single" w:sz="4" w:space="0" w:color="EEED95"/>
        <w:insideV w:val="single" w:sz="4" w:space="0" w:color="EEED95"/>
      </w:tblBorders>
    </w:tblPr>
    <w:tblStylePr w:type="firstRow">
      <w:rPr>
        <w:b/>
        <w:bCs/>
        <w:color w:val="0A2134"/>
      </w:rPr>
      <w:tblPr/>
      <w:tcPr>
        <w:shd w:val="clear" w:color="auto" w:fill="FEC111"/>
      </w:tcPr>
    </w:tblStylePr>
    <w:tblStylePr w:type="lastRow">
      <w:rPr>
        <w:b/>
        <w:bCs/>
      </w:rPr>
      <w:tblPr/>
      <w:tcPr>
        <w:tcBorders>
          <w:top w:val="single" w:sz="4" w:space="0" w:color="E3E24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DB"/>
      </w:tcPr>
    </w:tblStylePr>
    <w:tblStylePr w:type="band1Horz">
      <w:tblPr/>
      <w:tcPr>
        <w:shd w:val="clear" w:color="auto" w:fill="F9F9DB"/>
      </w:tcPr>
    </w:tblStylePr>
  </w:style>
  <w:style w:type="table" w:styleId="GridTable4-Accent6">
    <w:name w:val="Grid Table 4 Accent 6"/>
    <w:basedOn w:val="TableNormal"/>
    <w:uiPriority w:val="49"/>
    <w:tblPr>
      <w:tblStyleRowBandSize w:val="1"/>
      <w:tblStyleColBandSize w:val="1"/>
      <w:tblBorders>
        <w:top w:val="single" w:sz="4" w:space="0" w:color="DAF4F6"/>
        <w:left w:val="single" w:sz="4" w:space="0" w:color="DAF4F6"/>
        <w:bottom w:val="single" w:sz="4" w:space="0" w:color="DAF4F6"/>
        <w:right w:val="single" w:sz="4" w:space="0" w:color="DAF4F6"/>
        <w:insideH w:val="single" w:sz="4" w:space="0" w:color="DAF4F6"/>
        <w:insideV w:val="single" w:sz="4" w:space="0" w:color="DAF4F6"/>
      </w:tblBorders>
    </w:tblPr>
    <w:tblStylePr w:type="firstRow">
      <w:rPr>
        <w:b/>
        <w:bCs/>
        <w:color w:val="FFFFFF"/>
      </w:rPr>
      <w:tblPr/>
      <w:tcPr>
        <w:shd w:val="clear" w:color="auto" w:fill="75BC43"/>
      </w:tcPr>
    </w:tblStylePr>
    <w:tblStylePr w:type="lastRow">
      <w:rPr>
        <w:b/>
        <w:bCs/>
      </w:rPr>
      <w:tblPr/>
      <w:tcPr>
        <w:tcBorders>
          <w:top w:val="single" w:sz="4" w:space="0" w:color="C2EDF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BFC"/>
      </w:tcPr>
    </w:tblStylePr>
    <w:tblStylePr w:type="band1Horz">
      <w:tblPr/>
      <w:tcPr>
        <w:shd w:val="clear" w:color="auto" w:fill="DDEED0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DD1DD" w:themeColor="text1" w:themeTint="40" w:fill="CDD1DD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8516A" w:themeColor="text1" w:fill="48516A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band1Vert">
      <w:tblPr/>
      <w:tcPr>
        <w:shd w:val="clear" w:color="A4ABC1" w:themeColor="text1" w:themeTint="75" w:fill="A4ABC1" w:themeFill="text1" w:themeFillTint="75"/>
      </w:tcPr>
    </w:tblStylePr>
    <w:tblStylePr w:type="band1Horz">
      <w:tblPr/>
      <w:tcPr>
        <w:shd w:val="clear" w:color="A4ABC1" w:themeColor="text1" w:themeTint="75" w:fill="A4ABC1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AFFD9" w:themeColor="accent1" w:themeTint="34" w:fill="BAFFD9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AC4E" w:themeColor="accent1" w:fill="00AC4E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band1Vert">
      <w:tblPr/>
      <w:tcPr>
        <w:shd w:val="clear" w:color="63FFA9" w:themeColor="accent1" w:themeTint="75" w:fill="63FFA9" w:themeFill="accent1" w:themeFillTint="75"/>
      </w:tcPr>
    </w:tblStylePr>
    <w:tblStylePr w:type="band1Horz">
      <w:tblPr/>
      <w:tcPr>
        <w:shd w:val="clear" w:color="63FFA9" w:themeColor="accent1" w:themeTint="75" w:fill="63FFA9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8FFF7" w:themeColor="accent2" w:themeTint="32" w:fill="B8FFF7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9889" w:themeColor="accent2" w:fill="009889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band1Vert">
      <w:tblPr/>
      <w:tcPr>
        <w:shd w:val="clear" w:color="5AFFEE" w:themeColor="accent2" w:themeTint="75" w:fill="5AFFEE" w:themeFill="accent2" w:themeFillTint="75"/>
      </w:tcPr>
    </w:tblStylePr>
    <w:tblStylePr w:type="band1Horz">
      <w:tblPr/>
      <w:tcPr>
        <w:shd w:val="clear" w:color="5AFFEE" w:themeColor="accent2" w:themeTint="75" w:fill="5AFFEE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BD1F1" w:themeColor="accent3" w:themeTint="34" w:fill="CBD1F1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283A97" w:themeColor="accent3" w:fill="283A97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band1Vert">
      <w:tblPr/>
      <w:tcPr>
        <w:shd w:val="clear" w:color="8B98E0" w:themeColor="accent3" w:themeTint="75" w:fill="8B98E0" w:themeFill="accent3" w:themeFillTint="75"/>
      </w:tcPr>
    </w:tblStylePr>
    <w:tblStylePr w:type="band1Horz">
      <w:tblPr/>
      <w:tcPr>
        <w:shd w:val="clear" w:color="8B98E0" w:themeColor="accent3" w:themeTint="75" w:fill="8B98E0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8F3D7" w:themeColor="accent4" w:themeTint="34" w:fill="E8F3D7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2C83E" w:themeColor="accent4" w:fill="92C83E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band1Vert">
      <w:tblPr/>
      <w:tcPr>
        <w:shd w:val="clear" w:color="CCE5A6" w:themeColor="accent4" w:themeTint="75" w:fill="CCE5A6" w:themeFill="accent4" w:themeFillTint="75"/>
      </w:tcPr>
    </w:tblStylePr>
    <w:tblStylePr w:type="band1Horz">
      <w:tblPr/>
      <w:tcPr>
        <w:shd w:val="clear" w:color="CCE5A6" w:themeColor="accent4" w:themeTint="75" w:fill="CCE5A6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2F0EE" w:themeColor="accent5" w:themeTint="34" w:fill="E2F0EE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2B6B0" w:themeColor="accent5" w:fill="72B6B0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band1Vert">
      <w:tblPr/>
      <w:tcPr>
        <w:shd w:val="clear" w:color="BEDDDA" w:themeColor="accent5" w:themeTint="75" w:fill="BEDDDA" w:themeFill="accent5" w:themeFillTint="75"/>
      </w:tcPr>
    </w:tblStylePr>
    <w:tblStylePr w:type="band1Horz">
      <w:tblPr/>
      <w:tcPr>
        <w:shd w:val="clear" w:color="BEDDDA" w:themeColor="accent5" w:themeTint="75" w:fill="BEDDDA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CEED8" w:themeColor="accent6" w:themeTint="34" w:fill="FCEE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0B142" w:themeColor="accent6" w:fill="F0B142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band1Vert">
      <w:tblPr/>
      <w:tcPr>
        <w:shd w:val="clear" w:color="F8DAA8" w:themeColor="accent6" w:themeTint="75" w:fill="F8DAA8" w:themeFill="accent6" w:themeFillTint="75"/>
      </w:tcPr>
    </w:tblStylePr>
    <w:tblStylePr w:type="band1Horz">
      <w:tblPr/>
      <w:tcPr>
        <w:shd w:val="clear" w:color="F8DAA8" w:themeColor="accent6" w:themeTint="75" w:fill="F8DA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left w:val="single" w:sz="4" w:space="0" w:color="9BA4BB" w:themeColor="text1" w:themeTint="80"/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b/>
        <w:color w:val="9BA4BB" w:themeColor="text1" w:themeTint="80" w:themeShade="95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b/>
        <w:color w:val="9BA4BB" w:themeColor="text1" w:themeTint="80" w:themeShade="95"/>
      </w:rPr>
    </w:tblStylePr>
    <w:tblStylePr w:type="firstCol">
      <w:rPr>
        <w:b/>
        <w:color w:val="9BA4BB" w:themeColor="text1" w:themeTint="80" w:themeShade="95"/>
      </w:rPr>
    </w:tblStylePr>
    <w:tblStylePr w:type="lastCol">
      <w:rPr>
        <w:b/>
        <w:color w:val="9BA4BB" w:themeColor="text1" w:themeTint="80" w:themeShade="95"/>
      </w:rPr>
    </w:tblStylePr>
    <w:tblStylePr w:type="band1Vert"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51"/>
    <w:rPr>
      <w:rFonts w:eastAsia="Noto Sans"/>
      <w:color w:val="1E5368"/>
      <w:sz w:val="22"/>
      <w:szCs w:val="22"/>
      <w:lang w:val="sv-SE"/>
    </w:rPr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</w:rPr>
      <w:tblPr/>
      <w:tcPr>
        <w:tcBorders>
          <w:bottom w:val="single" w:sz="12" w:space="0" w:color="64B4D2"/>
        </w:tcBorders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left w:val="single" w:sz="4" w:space="0" w:color="2BFFE9" w:themeColor="accent2" w:themeTint="97"/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83A97" w:themeColor="accent3" w:themeTint="FE"/>
        <w:left w:val="single" w:sz="4" w:space="0" w:color="283A97" w:themeColor="accent3" w:themeTint="FE"/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283A97" w:themeColor="accent3" w:themeTint="FE" w:themeShade="95"/>
      </w:rPr>
      <w:tblPr/>
      <w:tcPr>
        <w:tcBorders>
          <w:bottom w:val="single" w:sz="12" w:space="0" w:color="283A97" w:themeColor="accent3" w:themeTint="FE"/>
        </w:tcBorders>
      </w:tcPr>
    </w:tblStylePr>
    <w:tblStylePr w:type="lastRow">
      <w:rPr>
        <w:b/>
        <w:color w:val="283A97" w:themeColor="accent3" w:themeTint="FE" w:themeShade="95"/>
      </w:rPr>
    </w:tblStylePr>
    <w:tblStylePr w:type="firstCol">
      <w:rPr>
        <w:b/>
        <w:color w:val="283A97" w:themeColor="accent3" w:themeTint="FE" w:themeShade="95"/>
      </w:rPr>
    </w:tblStylePr>
    <w:tblStylePr w:type="lastCol">
      <w:rPr>
        <w:b/>
        <w:color w:val="283A97" w:themeColor="accent3" w:themeTint="FE" w:themeShade="95"/>
      </w:r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2B6B0" w:themeColor="accent5"/>
        <w:left w:val="single" w:sz="4" w:space="0" w:color="72B6B0" w:themeColor="accent5"/>
        <w:bottom w:val="single" w:sz="4" w:space="0" w:color="72B6B0" w:themeColor="accent5"/>
        <w:right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72B6B0" w:themeColor="accent5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0B142" w:themeColor="accent6"/>
        <w:left w:val="single" w:sz="4" w:space="0" w:color="F0B142" w:themeColor="accent6"/>
        <w:bottom w:val="single" w:sz="4" w:space="0" w:color="F0B142" w:themeColor="accent6"/>
        <w:right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F0B142" w:themeColor="accent6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A4BB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9BA4BB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5FFA1" w:themeColor="accent1" w:themeTint="80"/>
        <w:right w:val="single" w:sz="4" w:space="0" w:color="55FFA1" w:themeColor="accent1" w:themeTint="80"/>
        <w:insideH w:val="single" w:sz="4" w:space="0" w:color="55FFA1" w:themeColor="accent1" w:themeTint="80"/>
        <w:insideV w:val="single" w:sz="4" w:space="0" w:color="55FFA1" w:themeColor="accent1" w:themeTint="80"/>
      </w:tblBorders>
    </w:tblPr>
    <w:tblStylePr w:type="fir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5FFA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single" w:sz="4" w:space="0" w:color="55FFA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5FFA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5FFA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55FFA1" w:themeColor="accent1" w:themeTint="80" w:themeShade="95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2Horz">
      <w:rPr>
        <w:rFonts w:ascii="Arial" w:hAnsi="Arial"/>
        <w:color w:val="55FFA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BFFE9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2BFFE9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83A97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single" w:sz="4" w:space="0" w:color="283A97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283A97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283A97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DDD8A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DDD8A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  <w:insideV w:val="single" w:sz="4" w:space="0" w:color="AFD5D2" w:themeColor="accent5" w:themeTint="90"/>
      </w:tblBorders>
    </w:tblPr>
    <w:tblStylePr w:type="fir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FD5D2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4" w:space="0" w:color="000000"/>
          <w:left w:val="single" w:sz="4" w:space="0" w:color="AFD5D2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  <w:insideV w:val="single" w:sz="4" w:space="0" w:color="F6D294" w:themeColor="accent6" w:themeTint="90"/>
      </w:tblBorders>
    </w:tblPr>
    <w:tblStylePr w:type="fir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6D2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4" w:space="0" w:color="000000"/>
          <w:left w:val="single" w:sz="4" w:space="0" w:color="F6D2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A56D0D" w:themeColor="accent6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A56D0D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516A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8516A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tblPr/>
      <w:tcPr>
        <w:shd w:val="clear" w:color="CDD1DD" w:themeColor="text1" w:themeTint="40" w:fill="CDD1DD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AC4E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AC4E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tblPr/>
      <w:tcPr>
        <w:shd w:val="clear" w:color="AAFFD0" w:themeColor="accent1" w:themeTint="40" w:fill="AAFFD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9889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9889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tblPr/>
      <w:tcPr>
        <w:shd w:val="clear" w:color="A5FFF5" w:themeColor="accent2" w:themeTint="40" w:fill="A5FFF5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83A97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tblPr/>
      <w:tcPr>
        <w:shd w:val="clear" w:color="BFC6EE" w:themeColor="accent3" w:themeTint="40" w:fill="BFC6EE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83E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2C83E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tblPr/>
      <w:tcPr>
        <w:shd w:val="clear" w:color="E3F1CE" w:themeColor="accent4" w:themeTint="40" w:fill="E3F1CE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2B6B0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tblPr/>
      <w:tcPr>
        <w:shd w:val="clear" w:color="DBECEB" w:themeColor="accent5" w:themeTint="40" w:fill="DBECEB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0B142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tblPr/>
      <w:tcPr>
        <w:shd w:val="clear" w:color="FBEBCF" w:themeColor="accent6" w:themeTint="40" w:fill="FB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F98B3" w:themeColor="text1" w:themeTint="90"/>
        <w:bottom w:val="single" w:sz="4" w:space="0" w:color="8F98B3" w:themeColor="text1" w:themeTint="90"/>
        <w:insideH w:val="single" w:sz="4" w:space="0" w:color="8F98B3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0FF96" w:themeColor="accent1" w:themeTint="90"/>
        <w:bottom w:val="single" w:sz="4" w:space="0" w:color="40FF96" w:themeColor="accent1" w:themeTint="90"/>
        <w:insideH w:val="single" w:sz="4" w:space="0" w:color="40FF96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bottom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bottom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bottom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bottom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bottom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3-Accent1">
    <w:name w:val="List Table 3 Accent 1"/>
    <w:basedOn w:val="TableNormal"/>
    <w:uiPriority w:val="48"/>
    <w:tblPr>
      <w:tblStyleRowBandSize w:val="1"/>
      <w:tblStyleColBandSize w:val="1"/>
      <w:tblBorders>
        <w:top w:val="single" w:sz="4" w:space="0" w:color="28708B"/>
        <w:left w:val="single" w:sz="4" w:space="0" w:color="28708B"/>
        <w:bottom w:val="single" w:sz="4" w:space="0" w:color="28708B"/>
        <w:right w:val="single" w:sz="4" w:space="0" w:color="28708B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28708B"/>
          <w:right w:val="single" w:sz="4" w:space="0" w:color="28708B"/>
        </w:tcBorders>
      </w:tcPr>
    </w:tblStylePr>
    <w:tblStylePr w:type="band1Horz">
      <w:tblPr/>
      <w:tcPr>
        <w:tcBorders>
          <w:top w:val="single" w:sz="4" w:space="0" w:color="28708B"/>
          <w:bottom w:val="single" w:sz="4" w:space="0" w:color="28708B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28708B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28708B"/>
          <w:right w:val="none" w:sz="4" w:space="0" w:color="000000"/>
        </w:tcBorders>
      </w:tcPr>
    </w:tblStylePr>
  </w:style>
  <w:style w:type="table" w:styleId="ListTable3-Accent2">
    <w:name w:val="List Table 3 Accent 2"/>
    <w:basedOn w:val="TableNormal"/>
    <w:uiPriority w:val="48"/>
    <w:tblPr>
      <w:tblStyleRowBandSize w:val="1"/>
      <w:tblStyleColBandSize w:val="1"/>
      <w:tblBorders>
        <w:top w:val="single" w:sz="4" w:space="0" w:color="75BC22"/>
        <w:left w:val="single" w:sz="4" w:space="0" w:color="75BC22"/>
        <w:bottom w:val="single" w:sz="4" w:space="0" w:color="75BC22"/>
        <w:right w:val="single" w:sz="4" w:space="0" w:color="75BC22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5BC22"/>
          <w:right w:val="single" w:sz="4" w:space="0" w:color="75BC22"/>
        </w:tcBorders>
      </w:tcPr>
    </w:tblStylePr>
    <w:tblStylePr w:type="band1Horz">
      <w:tblPr/>
      <w:tcPr>
        <w:tcBorders>
          <w:top w:val="single" w:sz="4" w:space="0" w:color="75BC22"/>
          <w:bottom w:val="single" w:sz="4" w:space="0" w:color="75BC22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75BC22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75BC22"/>
          <w:right w:val="none" w:sz="4" w:space="0" w:color="000000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left w:val="single" w:sz="4" w:space="0" w:color="687AD7" w:themeColor="accent3" w:themeTint="98"/>
        <w:bottom w:val="single" w:sz="4" w:space="0" w:color="687AD7" w:themeColor="accent3" w:themeTint="98"/>
        <w:right w:val="single" w:sz="4" w:space="0" w:color="687AD7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87AD7" w:themeColor="accent3" w:themeTint="98" w:fill="687AD7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687AD7" w:themeColor="accent3" w:themeTint="98"/>
          <w:right w:val="single" w:sz="4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87AD7" w:themeColor="accent3" w:themeTint="98"/>
          <w:bottom w:val="single" w:sz="4" w:space="0" w:color="687AD7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DDD8A" w:themeColor="accent4" w:themeTint="9A"/>
          <w:right w:val="single" w:sz="4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DDD8A" w:themeColor="accent4" w:themeTint="9A"/>
          <w:bottom w:val="single" w:sz="4" w:space="0" w:color="BDDD8A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left w:val="single" w:sz="4" w:space="0" w:color="A9D3CF" w:themeColor="accent5" w:themeTint="9A"/>
        <w:bottom w:val="single" w:sz="4" w:space="0" w:color="A9D3CF" w:themeColor="accent5" w:themeTint="9A"/>
        <w:right w:val="single" w:sz="4" w:space="0" w:color="A9D3CF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3CF" w:themeColor="accent5" w:themeTint="9A" w:fill="A9D3CF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3CF" w:themeColor="accent5" w:themeTint="9A"/>
          <w:right w:val="single" w:sz="4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3CF" w:themeColor="accent5" w:themeTint="9A"/>
          <w:bottom w:val="single" w:sz="4" w:space="0" w:color="A9D3CF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left w:val="single" w:sz="4" w:space="0" w:color="F6D08E" w:themeColor="accent6" w:themeTint="98"/>
        <w:bottom w:val="single" w:sz="4" w:space="0" w:color="F6D08E" w:themeColor="accent6" w:themeTint="98"/>
        <w:right w:val="single" w:sz="4" w:space="0" w:color="F6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6D08E" w:themeColor="accent6" w:themeTint="98" w:fill="F6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6D08E" w:themeColor="accent6" w:themeTint="98"/>
          <w:right w:val="single" w:sz="4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D08E" w:themeColor="accent6" w:themeTint="98"/>
          <w:bottom w:val="single" w:sz="4" w:space="0" w:color="F6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516A" w:themeColor="text1"/>
        <w:left w:val="single" w:sz="4" w:space="0" w:color="48516A" w:themeColor="text1"/>
        <w:bottom w:val="single" w:sz="4" w:space="0" w:color="48516A" w:themeColor="text1"/>
        <w:right w:val="single" w:sz="4" w:space="0" w:color="48516A" w:themeColor="text1"/>
        <w:insideH w:val="single" w:sz="4" w:space="0" w:color="48516A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4-Accent1">
    <w:name w:val="List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left w:val="single" w:sz="4" w:space="0" w:color="34FFEA" w:themeColor="accent2" w:themeTint="90"/>
        <w:bottom w:val="single" w:sz="4" w:space="0" w:color="34FFEA" w:themeColor="accent2" w:themeTint="90"/>
        <w:right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left w:val="single" w:sz="4" w:space="0" w:color="AFD5D2" w:themeColor="accent5" w:themeTint="90"/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left w:val="single" w:sz="4" w:space="0" w:color="F6D294" w:themeColor="accent6" w:themeTint="90"/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A4BB" w:themeColor="text1" w:themeTint="80"/>
        <w:left w:val="single" w:sz="32" w:space="0" w:color="9BA4BB" w:themeColor="text1" w:themeTint="80"/>
        <w:bottom w:val="single" w:sz="32" w:space="0" w:color="9BA4BB" w:themeColor="text1" w:themeTint="80"/>
        <w:right w:val="single" w:sz="32" w:space="0" w:color="9BA4BB" w:themeColor="text1" w:themeTint="80"/>
      </w:tblBorders>
      <w:shd w:val="clear" w:color="9BA4BB" w:themeColor="text1" w:themeTint="80" w:fill="9BA4BB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A4BB" w:themeColor="text1" w:themeTint="80"/>
          <w:bottom w:val="single" w:sz="12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A4BB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A4BB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00AC4E" w:themeColor="accent1"/>
        <w:left w:val="single" w:sz="32" w:space="0" w:color="00AC4E" w:themeColor="accent1"/>
        <w:bottom w:val="single" w:sz="32" w:space="0" w:color="00AC4E" w:themeColor="accent1"/>
        <w:right w:val="single" w:sz="32" w:space="0" w:color="00AC4E" w:themeColor="accent1"/>
      </w:tblBorders>
      <w:shd w:val="clear" w:color="00AC4E" w:themeColor="accent1" w:fill="00AC4E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00AC4E" w:themeColor="accent1"/>
          <w:bottom w:val="single" w:sz="12" w:space="0" w:color="FFFFFF" w:themeColor="light1"/>
        </w:tcBorders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00AC4E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AC4E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00AC4E" w:themeColor="accent1" w:fill="00AC4E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</w:style>
  <w:style w:type="table" w:styleId="ListTable5Dark-Accent2">
    <w:name w:val="List Table 5 Dark Accent 2"/>
    <w:basedOn w:val="TableNormal"/>
    <w:uiPriority w:val="50"/>
    <w:rPr>
      <w:color w:val="FFFFFF"/>
    </w:rPr>
    <w:tblPr>
      <w:tblStyleRowBandSize w:val="1"/>
      <w:tblStyleColBandSize w:val="1"/>
      <w:tblBorders>
        <w:top w:val="single" w:sz="24" w:space="0" w:color="75BC22"/>
        <w:left w:val="single" w:sz="24" w:space="0" w:color="75BC22"/>
        <w:bottom w:val="single" w:sz="24" w:space="0" w:color="75BC22"/>
        <w:right w:val="single" w:sz="24" w:space="0" w:color="75BC22"/>
      </w:tblBorders>
    </w:tblPr>
    <w:tcPr>
      <w:shd w:val="clear" w:color="auto" w:fill="75BC22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top w:val="none" w:sz="4" w:space="0" w:color="000000"/>
          <w:left w:val="none" w:sz="4" w:space="0" w:color="000000"/>
        </w:tcBorders>
      </w:tcPr>
    </w:tblStylePr>
    <w:tblStylePr w:type="swCell">
      <w:tblPr/>
      <w:tcPr>
        <w:tcBorders>
          <w:top w:val="none" w:sz="4" w:space="0" w:color="000000"/>
          <w:right w:val="none" w:sz="4" w:space="0" w:color="000000"/>
        </w:tcBorders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687AD7" w:themeColor="accent3" w:themeTint="98"/>
        <w:left w:val="single" w:sz="32" w:space="0" w:color="687AD7" w:themeColor="accent3" w:themeTint="98"/>
        <w:bottom w:val="single" w:sz="32" w:space="0" w:color="687AD7" w:themeColor="accent3" w:themeTint="98"/>
        <w:right w:val="single" w:sz="32" w:space="0" w:color="687AD7" w:themeColor="accent3" w:themeTint="98"/>
      </w:tblBorders>
      <w:shd w:val="clear" w:color="687AD7" w:themeColor="accent3" w:themeTint="98" w:fill="687AD7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687AD7" w:themeColor="accent3" w:themeTint="98"/>
          <w:bottom w:val="single" w:sz="12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687AD7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687AD7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DDD8A" w:themeColor="accent4" w:themeTint="9A"/>
        <w:left w:val="single" w:sz="32" w:space="0" w:color="BDDD8A" w:themeColor="accent4" w:themeTint="9A"/>
        <w:bottom w:val="single" w:sz="32" w:space="0" w:color="BDDD8A" w:themeColor="accent4" w:themeTint="9A"/>
        <w:right w:val="single" w:sz="32" w:space="0" w:color="BDDD8A" w:themeColor="accent4" w:themeTint="9A"/>
      </w:tblBorders>
      <w:shd w:val="clear" w:color="BDDD8A" w:themeColor="accent4" w:themeTint="9A" w:fill="BDDD8A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DDD8A" w:themeColor="accent4" w:themeTint="9A"/>
          <w:bottom w:val="single" w:sz="12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DDD8A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DDD8A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3CF" w:themeColor="accent5" w:themeTint="9A"/>
        <w:left w:val="single" w:sz="32" w:space="0" w:color="A9D3CF" w:themeColor="accent5" w:themeTint="9A"/>
        <w:bottom w:val="single" w:sz="32" w:space="0" w:color="A9D3CF" w:themeColor="accent5" w:themeTint="9A"/>
        <w:right w:val="single" w:sz="32" w:space="0" w:color="A9D3CF" w:themeColor="accent5" w:themeTint="9A"/>
      </w:tblBorders>
      <w:shd w:val="clear" w:color="A9D3CF" w:themeColor="accent5" w:themeTint="9A" w:fill="A9D3CF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3CF" w:themeColor="accent5" w:themeTint="9A"/>
          <w:bottom w:val="single" w:sz="12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3CF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3CF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6D08E" w:themeColor="accent6" w:themeTint="98"/>
        <w:left w:val="single" w:sz="32" w:space="0" w:color="F6D08E" w:themeColor="accent6" w:themeTint="98"/>
        <w:bottom w:val="single" w:sz="32" w:space="0" w:color="F6D08E" w:themeColor="accent6" w:themeTint="98"/>
        <w:right w:val="single" w:sz="32" w:space="0" w:color="F6D08E" w:themeColor="accent6" w:themeTint="98"/>
      </w:tblBorders>
      <w:shd w:val="clear" w:color="F6D08E" w:themeColor="accent6" w:themeTint="98" w:fill="F6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6D08E" w:themeColor="accent6" w:themeTint="98"/>
          <w:bottom w:val="single" w:sz="12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6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6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bottom w:val="single" w:sz="4" w:space="0" w:color="9BA4BB" w:themeColor="text1" w:themeTint="80"/>
      </w:tblBorders>
    </w:tblPr>
    <w:tblStylePr w:type="firstRow">
      <w:rPr>
        <w:b/>
        <w:color w:val="48516A" w:themeColor="text1"/>
      </w:rPr>
      <w:tblPr/>
      <w:tcPr>
        <w:tcBorders>
          <w:bottom w:val="single" w:sz="4" w:space="0" w:color="9BA4BB" w:themeColor="text1" w:themeTint="80"/>
        </w:tcBorders>
      </w:tcPr>
    </w:tblStylePr>
    <w:tblStylePr w:type="lastRow">
      <w:rPr>
        <w:b/>
        <w:color w:val="48516A" w:themeColor="text1"/>
      </w:rPr>
      <w:tblPr/>
      <w:tcPr>
        <w:tcBorders>
          <w:top w:val="single" w:sz="4" w:space="0" w:color="9BA4BB" w:themeColor="text1" w:themeTint="80"/>
        </w:tcBorders>
      </w:tcPr>
    </w:tblStylePr>
    <w:tblStylePr w:type="firstCol">
      <w:rPr>
        <w:b/>
        <w:color w:val="48516A" w:themeColor="text1"/>
      </w:rPr>
    </w:tblStylePr>
    <w:tblStylePr w:type="lastCol">
      <w:rPr>
        <w:b/>
        <w:color w:val="48516A" w:themeColor="text1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8516A" w:themeColor="text1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48516A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AC4E" w:themeColor="accent1"/>
        <w:bottom w:val="single" w:sz="4" w:space="0" w:color="00AC4E" w:themeColor="accent1"/>
      </w:tblBorders>
    </w:tblPr>
    <w:tblStylePr w:type="firstRow">
      <w:rPr>
        <w:b/>
        <w:color w:val="00642D" w:themeColor="accent1" w:themeShade="95"/>
      </w:rPr>
      <w:tblPr/>
      <w:tcPr>
        <w:tcBorders>
          <w:bottom w:val="single" w:sz="4" w:space="0" w:color="00AC4E" w:themeColor="accent1"/>
        </w:tcBorders>
      </w:tcPr>
    </w:tblStylePr>
    <w:tblStylePr w:type="lastRow">
      <w:rPr>
        <w:b/>
        <w:color w:val="00642D" w:themeColor="accent1" w:themeShade="95"/>
      </w:rPr>
      <w:tblPr/>
      <w:tcPr>
        <w:tcBorders>
          <w:top w:val="single" w:sz="4" w:space="0" w:color="00AC4E" w:themeColor="accent1"/>
        </w:tcBorders>
      </w:tcPr>
    </w:tblStylePr>
    <w:tblStylePr w:type="firstCol">
      <w:rPr>
        <w:b/>
        <w:color w:val="00642D" w:themeColor="accent1" w:themeShade="95"/>
      </w:rPr>
    </w:tblStylePr>
    <w:tblStylePr w:type="lastCol">
      <w:rPr>
        <w:b/>
        <w:color w:val="00642D" w:themeColor="accent1" w:themeShade="95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bottom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4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  <w:tblPr/>
      <w:tcPr>
        <w:tcBorders>
          <w:top w:val="single" w:sz="4" w:space="0" w:color="2BFFE9" w:themeColor="accent2" w:themeTint="97"/>
        </w:tcBorders>
      </w:tc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bottom w:val="single" w:sz="4" w:space="0" w:color="687AD7" w:themeColor="accent3" w:themeTint="98"/>
      </w:tblBorders>
    </w:tblPr>
    <w:tblStylePr w:type="firstRow">
      <w:rPr>
        <w:b/>
        <w:color w:val="687AD7" w:themeColor="accent3" w:themeTint="98" w:themeShade="95"/>
      </w:rPr>
      <w:tblPr/>
      <w:tcPr>
        <w:tcBorders>
          <w:bottom w:val="single" w:sz="4" w:space="0" w:color="687AD7" w:themeColor="accent3" w:themeTint="98"/>
        </w:tcBorders>
      </w:tcPr>
    </w:tblStylePr>
    <w:tblStylePr w:type="lastRow">
      <w:rPr>
        <w:b/>
        <w:color w:val="687AD7" w:themeColor="accent3" w:themeTint="98" w:themeShade="95"/>
      </w:rPr>
      <w:tblPr/>
      <w:tcPr>
        <w:tcBorders>
          <w:top w:val="single" w:sz="4" w:space="0" w:color="687AD7" w:themeColor="accent3" w:themeTint="98"/>
        </w:tcBorders>
      </w:tcPr>
    </w:tblStylePr>
    <w:tblStylePr w:type="firstCol">
      <w:rPr>
        <w:b/>
        <w:color w:val="687AD7" w:themeColor="accent3" w:themeTint="98" w:themeShade="95"/>
      </w:rPr>
    </w:tblStylePr>
    <w:tblStylePr w:type="lastCol">
      <w:rPr>
        <w:b/>
        <w:color w:val="687AD7" w:themeColor="accent3" w:themeTint="98" w:themeShade="95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bottom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4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bottom w:val="single" w:sz="4" w:space="0" w:color="A9D3CF" w:themeColor="accent5" w:themeTint="9A"/>
      </w:tblBorders>
    </w:tblPr>
    <w:tblStylePr w:type="firstRow">
      <w:rPr>
        <w:b/>
        <w:color w:val="A9D3CF" w:themeColor="accent5" w:themeTint="9A" w:themeShade="95"/>
      </w:rPr>
      <w:tblPr/>
      <w:tcPr>
        <w:tcBorders>
          <w:bottom w:val="single" w:sz="4" w:space="0" w:color="A9D3CF" w:themeColor="accent5" w:themeTint="9A"/>
        </w:tcBorders>
      </w:tcPr>
    </w:tblStylePr>
    <w:tblStylePr w:type="lastRow">
      <w:rPr>
        <w:b/>
        <w:color w:val="A9D3CF" w:themeColor="accent5" w:themeTint="9A" w:themeShade="95"/>
      </w:rPr>
      <w:tblPr/>
      <w:tcPr>
        <w:tcBorders>
          <w:top w:val="single" w:sz="4" w:space="0" w:color="A9D3CF" w:themeColor="accent5" w:themeTint="9A"/>
        </w:tcBorders>
      </w:tcPr>
    </w:tblStylePr>
    <w:tblStylePr w:type="firstCol">
      <w:rPr>
        <w:b/>
        <w:color w:val="A9D3CF" w:themeColor="accent5" w:themeTint="9A" w:themeShade="95"/>
      </w:rPr>
    </w:tblStylePr>
    <w:tblStylePr w:type="lastCol">
      <w:rPr>
        <w:b/>
        <w:color w:val="A9D3CF" w:themeColor="accent5" w:themeTint="9A" w:themeShade="95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bottom w:val="single" w:sz="4" w:space="0" w:color="F6D08E" w:themeColor="accent6" w:themeTint="98"/>
      </w:tblBorders>
    </w:tblPr>
    <w:tblStylePr w:type="firstRow">
      <w:rPr>
        <w:b/>
        <w:color w:val="F6D08E" w:themeColor="accent6" w:themeTint="98" w:themeShade="95"/>
      </w:rPr>
      <w:tblPr/>
      <w:tcPr>
        <w:tcBorders>
          <w:bottom w:val="single" w:sz="4" w:space="0" w:color="F6D08E" w:themeColor="accent6" w:themeTint="98"/>
        </w:tcBorders>
      </w:tcPr>
    </w:tblStylePr>
    <w:tblStylePr w:type="lastRow">
      <w:rPr>
        <w:b/>
        <w:color w:val="F6D08E" w:themeColor="accent6" w:themeTint="98" w:themeShade="95"/>
      </w:rPr>
      <w:tblPr/>
      <w:tcPr>
        <w:tcBorders>
          <w:top w:val="single" w:sz="4" w:space="0" w:color="F6D08E" w:themeColor="accent6" w:themeTint="98"/>
        </w:tcBorders>
      </w:tcPr>
    </w:tblStylePr>
    <w:tblStylePr w:type="firstCol">
      <w:rPr>
        <w:b/>
        <w:color w:val="F6D08E" w:themeColor="accent6" w:themeTint="98" w:themeShade="95"/>
      </w:rPr>
    </w:tblStylePr>
    <w:tblStylePr w:type="lastCol">
      <w:rPr>
        <w:b/>
        <w:color w:val="F6D08E" w:themeColor="accent6" w:themeTint="98" w:themeShade="95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A4BB" w:themeColor="text1" w:themeTint="80"/>
      </w:tblBorders>
    </w:tblPr>
    <w:tblStylePr w:type="fir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A4BB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9BA4BB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00AC4E" w:themeColor="accent1"/>
      </w:tblBorders>
    </w:tblPr>
    <w:tblStylePr w:type="fir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AC4E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single" w:sz="4" w:space="0" w:color="00AC4E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AC4E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4" w:space="0" w:color="000000"/>
          <w:left w:val="single" w:sz="4" w:space="0" w:color="00AC4E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2BFFE9" w:themeColor="accent2" w:themeTint="97"/>
      </w:tblBorders>
    </w:tblPr>
    <w:tblStylePr w:type="fir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BFFE9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2BFFE9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687AD7" w:themeColor="accent3" w:themeTint="98"/>
      </w:tblBorders>
    </w:tblPr>
    <w:tblStylePr w:type="fir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87AD7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single" w:sz="4" w:space="0" w:color="687AD7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87AD7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687AD7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DDD8A" w:themeColor="accent4" w:themeTint="9A"/>
      </w:tblBorders>
    </w:tblPr>
    <w:tblStylePr w:type="fir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DDD8A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DDD8A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3CF" w:themeColor="accent5" w:themeTint="9A"/>
      </w:tblBorders>
    </w:tblPr>
    <w:tblStylePr w:type="fir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3CF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single" w:sz="4" w:space="0" w:color="A9D3CF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3CF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A9D3CF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6D08E" w:themeColor="accent6" w:themeTint="98"/>
      </w:tblBorders>
    </w:tblPr>
    <w:tblStylePr w:type="fir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6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single" w:sz="4" w:space="0" w:color="F6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6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6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7E89A7" w:themeColor="text1" w:themeTint="A6"/>
        <w:left w:val="single" w:sz="4" w:space="0" w:color="7E89A7" w:themeColor="text1" w:themeTint="A6"/>
        <w:bottom w:val="single" w:sz="4" w:space="0" w:color="7E89A7" w:themeColor="text1" w:themeTint="A6"/>
        <w:right w:val="single" w:sz="4" w:space="0" w:color="7E89A7" w:themeColor="text1" w:themeTint="A6"/>
        <w:insideH w:val="single" w:sz="4" w:space="0" w:color="7E89A7" w:themeColor="text1" w:themeTint="A6"/>
        <w:insideV w:val="single" w:sz="4" w:space="0" w:color="7E89A7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642D" w:themeColor="accent1" w:themeShade="95"/>
        <w:left w:val="single" w:sz="4" w:space="0" w:color="00642D" w:themeColor="accent1" w:themeShade="95"/>
        <w:bottom w:val="single" w:sz="4" w:space="0" w:color="00642D" w:themeColor="accent1" w:themeShade="95"/>
        <w:right w:val="single" w:sz="4" w:space="0" w:color="00642D" w:themeColor="accent1" w:themeShade="95"/>
        <w:insideH w:val="single" w:sz="4" w:space="0" w:color="00642D" w:themeColor="accent1" w:themeShade="95"/>
        <w:insideV w:val="single" w:sz="4" w:space="0" w:color="00642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584F" w:themeColor="accent2" w:themeShade="95"/>
        <w:left w:val="single" w:sz="4" w:space="0" w:color="00584F" w:themeColor="accent2" w:themeShade="95"/>
        <w:bottom w:val="single" w:sz="4" w:space="0" w:color="00584F" w:themeColor="accent2" w:themeShade="95"/>
        <w:right w:val="single" w:sz="4" w:space="0" w:color="00584F" w:themeColor="accent2" w:themeShade="95"/>
        <w:insideH w:val="single" w:sz="4" w:space="0" w:color="00584F" w:themeColor="accent2" w:themeShade="95"/>
        <w:insideV w:val="single" w:sz="4" w:space="0" w:color="00584F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172158" w:themeColor="accent3" w:themeShade="95"/>
        <w:left w:val="single" w:sz="4" w:space="0" w:color="172158" w:themeColor="accent3" w:themeShade="95"/>
        <w:bottom w:val="single" w:sz="4" w:space="0" w:color="172158" w:themeColor="accent3" w:themeShade="95"/>
        <w:right w:val="single" w:sz="4" w:space="0" w:color="172158" w:themeColor="accent3" w:themeShade="95"/>
        <w:insideH w:val="single" w:sz="4" w:space="0" w:color="172158" w:themeColor="accent3" w:themeShade="95"/>
        <w:insideV w:val="single" w:sz="4" w:space="0" w:color="172158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557722" w:themeColor="accent4" w:themeShade="95"/>
        <w:left w:val="single" w:sz="4" w:space="0" w:color="557722" w:themeColor="accent4" w:themeShade="95"/>
        <w:bottom w:val="single" w:sz="4" w:space="0" w:color="557722" w:themeColor="accent4" w:themeShade="95"/>
        <w:right w:val="single" w:sz="4" w:space="0" w:color="557722" w:themeColor="accent4" w:themeShade="95"/>
        <w:insideH w:val="single" w:sz="4" w:space="0" w:color="557722" w:themeColor="accent4" w:themeShade="95"/>
        <w:insideV w:val="single" w:sz="4" w:space="0" w:color="557722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3B716C" w:themeColor="accent5" w:themeShade="95"/>
        <w:left w:val="single" w:sz="4" w:space="0" w:color="3B716C" w:themeColor="accent5" w:themeShade="95"/>
        <w:bottom w:val="single" w:sz="4" w:space="0" w:color="3B716C" w:themeColor="accent5" w:themeShade="95"/>
        <w:right w:val="single" w:sz="4" w:space="0" w:color="3B716C" w:themeColor="accent5" w:themeShade="95"/>
        <w:insideH w:val="single" w:sz="4" w:space="0" w:color="3B716C" w:themeColor="accent5" w:themeShade="95"/>
        <w:insideV w:val="single" w:sz="4" w:space="0" w:color="3B716C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A56D0D" w:themeColor="accent6" w:themeShade="95"/>
        <w:left w:val="single" w:sz="4" w:space="0" w:color="A56D0D" w:themeColor="accent6" w:themeShade="95"/>
        <w:bottom w:val="single" w:sz="4" w:space="0" w:color="A56D0D" w:themeColor="accent6" w:themeShade="95"/>
        <w:right w:val="single" w:sz="4" w:space="0" w:color="A56D0D" w:themeColor="accent6" w:themeShade="95"/>
        <w:insideH w:val="single" w:sz="4" w:space="0" w:color="A56D0D" w:themeColor="accent6" w:themeShade="95"/>
        <w:insideV w:val="single" w:sz="4" w:space="0" w:color="A56D0D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1E3EB" w:themeColor="text1" w:themeTint="26"/>
        <w:left w:val="single" w:sz="4" w:space="0" w:color="E1E3EB" w:themeColor="text1" w:themeTint="26"/>
        <w:bottom w:val="single" w:sz="4" w:space="0" w:color="E1E3EB" w:themeColor="text1" w:themeTint="26"/>
        <w:right w:val="single" w:sz="4" w:space="0" w:color="E1E3EB" w:themeColor="text1" w:themeTint="26"/>
        <w:insideH w:val="single" w:sz="4" w:space="0" w:color="E1E3EB" w:themeColor="text1" w:themeTint="26"/>
        <w:insideV w:val="single" w:sz="4" w:space="0" w:color="E1E3EB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A4BB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A4BB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1E3EB" w:themeColor="text1" w:themeTint="26"/>
          <w:left w:val="single" w:sz="4" w:space="0" w:color="E1E3EB" w:themeColor="text1" w:themeTint="26"/>
          <w:bottom w:val="single" w:sz="4" w:space="0" w:color="E1E3EB" w:themeColor="text1" w:themeTint="26"/>
          <w:right w:val="single" w:sz="4" w:space="0" w:color="E1E3EB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AC4E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AC4E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AC4E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2BFFE9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2BFFE9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687AD7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687AD7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DDD8A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3CF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3CF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6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6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NoSpacing">
    <w:name w:val="No Spacing"/>
    <w:link w:val="NoSpacingChar"/>
    <w:uiPriority w:val="1"/>
    <w:qFormat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Pr>
      <w:sz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Pr>
      <w:sz w:val="20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Default">
    <w:name w:val="Default"/>
    <w:rPr>
      <w:rFonts w:ascii="Arial" w:hAnsi="Arial" w:cs="Arial"/>
      <w:color w:val="000000"/>
      <w:sz w:val="24"/>
      <w:szCs w:val="24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0AC4E" w:themeColor="accent1"/>
      <w:sz w:val="46"/>
      <w:szCs w:val="5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iCs/>
      <w:color w:val="283A97" w:themeColor="accent3"/>
      <w:spacing w:val="8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spacing w:val="7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aps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aps/>
      <w:sz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009889" w:themeColor="accent2"/>
      <w:spacing w:val="1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spacing w:after="240"/>
    </w:pPr>
    <w:rPr>
      <w:rFonts w:ascii="Poppins Medium" w:hAnsi="Poppins Medium" w:cs="Poppins Medium"/>
      <w:color w:val="48516A" w:themeColor="text1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Poppins Medium" w:hAnsi="Poppins Medium" w:cs="Poppins Medium"/>
      <w:color w:val="48516A" w:themeColor="text1"/>
      <w:sz w:val="24"/>
      <w:szCs w:val="24"/>
    </w:rPr>
  </w:style>
  <w:style w:type="character" w:styleId="Strong">
    <w:name w:val="Strong"/>
    <w:basedOn w:val="DefaultParagraphFont"/>
    <w:uiPriority w:val="22"/>
    <w:qFormat/>
    <w:rPr>
      <w:rFonts w:asciiTheme="minorHAnsi" w:eastAsiaTheme="minorEastAsia" w:hAnsiTheme="minorHAnsi" w:cstheme="minorBidi"/>
      <w:b/>
      <w:bCs/>
      <w:spacing w:val="0"/>
      <w:position w:val="0"/>
      <w:sz w:val="20"/>
      <w:szCs w:val="20"/>
    </w:rPr>
  </w:style>
  <w:style w:type="character" w:styleId="Emphasis">
    <w:name w:val="Emphasis"/>
    <w:basedOn w:val="DefaultParagraphFont"/>
    <w:uiPriority w:val="20"/>
    <w:qFormat/>
    <w:rPr>
      <w:rFonts w:asciiTheme="minorHAnsi" w:eastAsiaTheme="minorEastAsia" w:hAnsiTheme="minorHAnsi" w:cstheme="minorBidi"/>
      <w:i/>
      <w:iCs/>
      <w:color w:val="92C83E" w:themeColor="accent4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pPr>
      <w:pBdr>
        <w:left w:val="single" w:sz="18" w:space="4" w:color="00AC4E" w:themeColor="accent1"/>
      </w:pBdr>
      <w:spacing w:before="160" w:after="0"/>
      <w:ind w:left="227"/>
    </w:pPr>
    <w:rPr>
      <w:rFonts w:ascii="Poppins SemiBold" w:eastAsiaTheme="majorEastAsia" w:hAnsi="Poppins SemiBold" w:cstheme="majorBidi"/>
      <w:i/>
      <w:sz w:val="22"/>
      <w:szCs w:val="24"/>
    </w:rPr>
  </w:style>
  <w:style w:type="character" w:customStyle="1" w:styleId="QuoteChar">
    <w:name w:val="Quote Char"/>
    <w:basedOn w:val="DefaultParagraphFont"/>
    <w:link w:val="Quote"/>
    <w:uiPriority w:val="29"/>
    <w:rPr>
      <w:rFonts w:ascii="Poppins SemiBold" w:eastAsiaTheme="majorEastAsia" w:hAnsi="Poppins SemiBold" w:cstheme="majorBidi"/>
      <w:i/>
      <w:sz w:val="22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Pr>
      <w:rFonts w:ascii="Poppins Medium" w:hAnsi="Poppins Medium" w:cs="Poppins Medium"/>
      <w:i/>
      <w:iCs/>
    </w:rPr>
  </w:style>
  <w:style w:type="character" w:styleId="IntenseEmphasis">
    <w:name w:val="Intense Emphasis"/>
    <w:basedOn w:val="DefaultParagraphFont"/>
    <w:uiPriority w:val="21"/>
    <w:qFormat/>
    <w:rPr>
      <w:rFonts w:asciiTheme="minorHAnsi" w:eastAsiaTheme="minorEastAsia" w:hAnsiTheme="minorHAnsi" w:cstheme="minorBidi"/>
      <w:b/>
      <w:bCs/>
      <w:i/>
      <w:iCs/>
      <w:color w:val="92C83E" w:themeColor="accent4"/>
      <w:spacing w:val="0"/>
      <w:position w:val="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Pr>
      <w:rFonts w:asciiTheme="minorHAnsi" w:eastAsiaTheme="minorEastAsia" w:hAnsiTheme="minorHAnsi" w:cstheme="minorBidi"/>
      <w:caps w:val="0"/>
      <w:smallCaps/>
      <w:color w:val="auto"/>
      <w:spacing w:val="10"/>
      <w:sz w:val="20"/>
      <w:szCs w:val="20"/>
      <w:u w:val="single"/>
    </w:rPr>
  </w:style>
  <w:style w:type="character" w:styleId="IntenseReference">
    <w:name w:val="Intense Reference"/>
    <w:basedOn w:val="DefaultParagraphFont"/>
    <w:uiPriority w:val="32"/>
    <w:qFormat/>
    <w:rPr>
      <w:rFonts w:asciiTheme="minorHAnsi" w:eastAsiaTheme="minorEastAsia" w:hAnsiTheme="minorHAnsi" w:cstheme="minorBidi"/>
      <w:b/>
      <w:bCs/>
      <w:caps w:val="0"/>
      <w:smallCaps/>
      <w:color w:val="555F7D" w:themeColor="text1" w:themeTint="E6"/>
      <w:spacing w:val="10"/>
      <w:position w:val="0"/>
      <w:sz w:val="20"/>
      <w:szCs w:val="20"/>
      <w:u w:val="single"/>
    </w:rPr>
  </w:style>
  <w:style w:type="character" w:styleId="BookTitle">
    <w:name w:val="Book Title"/>
    <w:basedOn w:val="DefaultParagraphFont"/>
    <w:uiPriority w:val="33"/>
    <w:qFormat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pPr>
      <w:ind w:left="426"/>
      <w:outlineLvl w:val="9"/>
    </w:pPr>
  </w:style>
  <w:style w:type="table" w:styleId="TableGrid">
    <w:name w:val="Table Grid"/>
    <w:basedOn w:val="Table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Table3">
    <w:name w:val="List Table 3"/>
    <w:basedOn w:val="TableNormal"/>
    <w:uiPriority w:val="48"/>
    <w:tblPr>
      <w:tblStyleRowBandSize w:val="1"/>
      <w:tblStyleColBandSize w:val="1"/>
      <w:tblBorders>
        <w:top w:val="single" w:sz="4" w:space="0" w:color="0A2134"/>
        <w:left w:val="single" w:sz="4" w:space="0" w:color="0A2134"/>
        <w:bottom w:val="single" w:sz="4" w:space="0" w:color="0A2134"/>
        <w:right w:val="single" w:sz="4" w:space="0" w:color="0A2134"/>
      </w:tblBorders>
    </w:tblPr>
    <w:tblStylePr w:type="firstRow">
      <w:rPr>
        <w:b/>
        <w:bCs/>
        <w:color w:val="FFFFFF"/>
      </w:rPr>
      <w:tblPr/>
      <w:tcPr>
        <w:shd w:val="clear" w:color="auto" w:fill="0A2134"/>
      </w:tcPr>
    </w:tblStylePr>
    <w:tblStylePr w:type="lastRow">
      <w:rPr>
        <w:b/>
        <w:bCs/>
      </w:rPr>
      <w:tblPr/>
      <w:tcPr>
        <w:tcBorders>
          <w:top w:val="single" w:sz="4" w:space="0" w:color="0A213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A2134"/>
          <w:right w:val="single" w:sz="4" w:space="0" w:color="0A2134"/>
        </w:tcBorders>
      </w:tcPr>
    </w:tblStylePr>
    <w:tblStylePr w:type="band1Horz">
      <w:tblPr/>
      <w:tcPr>
        <w:tcBorders>
          <w:top w:val="single" w:sz="4" w:space="0" w:color="0A2134"/>
          <w:bottom w:val="single" w:sz="4" w:space="0" w:color="0A2134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0A2134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0A2134"/>
          <w:right w:val="none" w:sz="4" w:space="0" w:color="000000"/>
        </w:tcBorders>
      </w:tcPr>
    </w:tblStylePr>
  </w:style>
  <w:style w:type="table" w:styleId="PlainTable4">
    <w:name w:val="Plain Table 4"/>
    <w:basedOn w:val="TableNormal"/>
    <w:uiPriority w:val="44"/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FFFFF"/>
      </w:tcPr>
    </w:tblStylePr>
  </w:style>
  <w:style w:type="table" w:styleId="GridTable5Dark-Accent10">
    <w:name w:val="Grid Table 5 Dark Accent 1"/>
    <w:basedOn w:val="TableNormal"/>
    <w:uiPriority w:val="5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BE6F0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</w:tcBorders>
        <w:shd w:val="clear" w:color="auto" w:fill="28708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</w:tcBorders>
        <w:shd w:val="clear" w:color="auto" w:fill="28708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band1Vert">
      <w:tblPr/>
      <w:tcPr>
        <w:shd w:val="clear" w:color="auto" w:fill="97CDE1"/>
      </w:tcPr>
    </w:tblStylePr>
    <w:tblStylePr w:type="band1Horz">
      <w:tblPr/>
      <w:tcPr>
        <w:shd w:val="clear" w:color="auto" w:fill="97CDE1"/>
      </w:tcPr>
    </w:tblStylePr>
  </w:style>
  <w:style w:type="paragraph" w:styleId="TOC2">
    <w:name w:val="toc 2"/>
    <w:basedOn w:val="Normal"/>
    <w:next w:val="Normal"/>
    <w:uiPriority w:val="39"/>
    <w:unhideWhenUsed/>
    <w:pPr>
      <w:spacing w:after="100"/>
      <w:ind w:left="200"/>
    </w:pPr>
    <w:rPr>
      <w:color w:val="3B3B3B"/>
      <w:sz w:val="24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  <w:rPr>
      <w:b/>
      <w:spacing w:val="14"/>
      <w:sz w:val="22"/>
    </w:rPr>
  </w:style>
  <w:style w:type="paragraph" w:styleId="TOC3">
    <w:name w:val="toc 3"/>
    <w:basedOn w:val="Normal"/>
    <w:next w:val="Normal"/>
    <w:uiPriority w:val="39"/>
    <w:unhideWhenUsed/>
    <w:pPr>
      <w:spacing w:after="100"/>
      <w:ind w:left="400"/>
    </w:pPr>
  </w:style>
  <w:style w:type="character" w:styleId="Hyperlink">
    <w:name w:val="Hyperlink"/>
    <w:uiPriority w:val="99"/>
    <w:unhideWhenUsed/>
    <w:rPr>
      <w:color w:val="75BC22"/>
      <w:u w:val="single"/>
    </w:rPr>
  </w:style>
  <w:style w:type="table" w:customStyle="1" w:styleId="Workpackage6">
    <w:name w:val="Work package 6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8597B1"/>
      </w:tcPr>
    </w:tblStylePr>
    <w:tblStylePr w:type="band2Horz">
      <w:tblPr/>
      <w:tcPr>
        <w:shd w:val="clear" w:color="auto" w:fill="E0E5EB"/>
      </w:tcPr>
    </w:tblStylePr>
  </w:style>
  <w:style w:type="table" w:customStyle="1" w:styleId="WorkPackage4">
    <w:name w:val="Work Package 4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C4D75"/>
      </w:tcPr>
    </w:tblStylePr>
    <w:tblStylePr w:type="band2Horz">
      <w:tblPr/>
      <w:tcPr>
        <w:shd w:val="clear" w:color="auto" w:fill="E4E9EE"/>
      </w:tcPr>
    </w:tblStylePr>
  </w:style>
  <w:style w:type="table" w:customStyle="1" w:styleId="Workpackage5">
    <w:name w:val="Work package 5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FEC111"/>
      </w:tcPr>
    </w:tblStylePr>
    <w:tblStylePr w:type="band2Horz">
      <w:tblPr/>
      <w:tcPr>
        <w:shd w:val="clear" w:color="auto" w:fill="F3F3B8"/>
      </w:tcPr>
    </w:tblStylePr>
  </w:style>
  <w:style w:type="table" w:customStyle="1" w:styleId="Workpackage3">
    <w:name w:val="Work package 3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ED7D30"/>
      </w:tcPr>
    </w:tblStylePr>
    <w:tblStylePr w:type="band2Horz">
      <w:tblPr/>
      <w:tcPr>
        <w:shd w:val="clear" w:color="auto" w:fill="FBDFCB"/>
        <w:vAlign w:val="center"/>
      </w:tcPr>
    </w:tblStylePr>
  </w:style>
  <w:style w:type="table" w:customStyle="1" w:styleId="Workpackage2">
    <w:name w:val="Work package 2"/>
    <w:basedOn w:val="TableNormal"/>
    <w:uiPriority w:val="99"/>
    <w:tblPr>
      <w:tblStyleRowBandSize w:val="1"/>
    </w:tblPr>
    <w:tcPr>
      <w:vAlign w:val="center"/>
    </w:tcPr>
    <w:tblStylePr w:type="firstRow">
      <w:rPr>
        <w:color w:val="ECECEC"/>
      </w:rPr>
      <w:tblPr/>
      <w:tcPr>
        <w:shd w:val="clear" w:color="auto" w:fill="75BC22"/>
      </w:tcPr>
    </w:tblStylePr>
    <w:tblStylePr w:type="band2Horz">
      <w:tblPr/>
      <w:tcPr>
        <w:shd w:val="clear" w:color="auto" w:fill="E3F6CE"/>
      </w:tcPr>
    </w:tblStylePr>
  </w:style>
  <w:style w:type="table" w:customStyle="1" w:styleId="Workpackage1">
    <w:name w:val="Work package 1"/>
    <w:basedOn w:val="TableNormal"/>
    <w:uiPriority w:val="99"/>
    <w:tblPr>
      <w:tblStyleRowBandSize w:val="1"/>
    </w:tblPr>
    <w:tblStylePr w:type="firstRow">
      <w:tblPr/>
      <w:tcPr>
        <w:shd w:val="clear" w:color="auto" w:fill="75BC43"/>
      </w:tcPr>
    </w:tblStylePr>
    <w:tblStylePr w:type="band2Horz">
      <w:tblPr/>
      <w:tcPr>
        <w:shd w:val="clear" w:color="auto" w:fill="DDEED0"/>
      </w:tcPr>
    </w:tblStylePr>
  </w:style>
  <w:style w:type="paragraph" w:styleId="NormalWeb">
    <w:name w:val="Normal (Web)"/>
    <w:basedOn w:val="Normal"/>
    <w:link w:val="NormalWebChar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IE"/>
    </w:rPr>
  </w:style>
  <w:style w:type="paragraph" w:customStyle="1" w:styleId="Quote2">
    <w:name w:val="Quote2"/>
    <w:basedOn w:val="NormalWeb"/>
    <w:link w:val="Quote2Char"/>
    <w:pPr>
      <w:spacing w:before="0" w:beforeAutospacing="0" w:after="160" w:afterAutospacing="0"/>
    </w:pPr>
    <w:rPr>
      <w:rFonts w:ascii="Work Sans" w:hAnsi="Work Sans"/>
      <w:i/>
      <w:iCs/>
      <w:color w:val="22404D"/>
      <w:shd w:val="clear" w:color="auto" w:fill="D9D2E9"/>
    </w:rPr>
  </w:style>
  <w:style w:type="character" w:customStyle="1" w:styleId="NormalWebChar">
    <w:name w:val="Normal (Web) Char"/>
    <w:link w:val="NormalWeb"/>
    <w:uiPriority w:val="99"/>
    <w:semiHidden/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customStyle="1" w:styleId="Quote2Char">
    <w:name w:val="Quote2 Char"/>
    <w:link w:val="Quote2"/>
    <w:rPr>
      <w:rFonts w:ascii="Work Sans" w:eastAsia="Times New Roman" w:hAnsi="Work Sans" w:cs="Times New Roman"/>
      <w:i/>
      <w:iCs/>
      <w:color w:val="22404D"/>
      <w:sz w:val="24"/>
      <w:szCs w:val="24"/>
      <w:lang w:eastAsia="en-I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numbering" w:customStyle="1" w:styleId="Digital4Business">
    <w:name w:val="Digital4Business"/>
    <w:uiPriority w:val="99"/>
    <w:pPr>
      <w:numPr>
        <w:numId w:val="1"/>
      </w:numPr>
    </w:pPr>
  </w:style>
  <w:style w:type="table" w:customStyle="1" w:styleId="GridTable4-Accent22">
    <w:name w:val="Grid Table 4 - Accent 22"/>
    <w:basedOn w:val="TableNormal"/>
    <w:next w:val="GridTable4-Accent2"/>
    <w:uiPriority w:val="49"/>
    <w:tblPr>
      <w:tblStyleRowBandSize w:val="1"/>
      <w:tblStyleColBandSize w:val="1"/>
    </w:tblPr>
    <w:tcPr>
      <w:shd w:val="clear" w:color="auto" w:fill="ECECEC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Arial" w:eastAsia="Arial" w:hAnsi="Arial" w:cs="Arial"/>
      <w:sz w:val="22"/>
      <w:szCs w:val="22"/>
      <w:lang w:val="en-US"/>
    </w:rPr>
  </w:style>
  <w:style w:type="table" w:customStyle="1" w:styleId="WorkPackage60">
    <w:name w:val="WorkPackage6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8708B"/>
      </w:tcPr>
    </w:tblStylePr>
    <w:tblStylePr w:type="band2Horz">
      <w:tblPr/>
      <w:tcPr>
        <w:shd w:val="clear" w:color="auto" w:fill="C2EDF0"/>
      </w:tcPr>
    </w:tblStylePr>
  </w:style>
  <w:style w:type="character" w:styleId="FollowedHyperlink">
    <w:name w:val="FollowedHyperlink"/>
    <w:uiPriority w:val="99"/>
    <w:semiHidden/>
    <w:unhideWhenUsed/>
    <w:rPr>
      <w:color w:val="ACD68E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sz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Digital4Sustainability">
  <a:themeElements>
    <a:clrScheme name="Digital4Sustainability">
      <a:dk1>
        <a:srgbClr val="48516A"/>
      </a:dk1>
      <a:lt1>
        <a:sysClr val="window" lastClr="FFFFFF"/>
      </a:lt1>
      <a:dk2>
        <a:srgbClr val="282B35"/>
      </a:dk2>
      <a:lt2>
        <a:srgbClr val="F5F5F6"/>
      </a:lt2>
      <a:accent1>
        <a:srgbClr val="00AC4E"/>
      </a:accent1>
      <a:accent2>
        <a:srgbClr val="009889"/>
      </a:accent2>
      <a:accent3>
        <a:srgbClr val="283A97"/>
      </a:accent3>
      <a:accent4>
        <a:srgbClr val="92C83E"/>
      </a:accent4>
      <a:accent5>
        <a:srgbClr val="72B6B0"/>
      </a:accent5>
      <a:accent6>
        <a:srgbClr val="F0B142"/>
      </a:accent6>
      <a:hlink>
        <a:srgbClr val="009889"/>
      </a:hlink>
      <a:folHlink>
        <a:srgbClr val="FDDEA8"/>
      </a:folHlink>
    </a:clrScheme>
    <a:fontScheme name="Digital4Sustainability">
      <a:majorFont>
        <a:latin typeface="Titillium Web Bold"/>
        <a:ea typeface="Arial"/>
        <a:cs typeface="Arial"/>
      </a:majorFont>
      <a:minorFont>
        <a:latin typeface="Poppin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EF1C2E6C65AD40805337159C5ABA90" ma:contentTypeVersion="7" ma:contentTypeDescription="Loo uus dokument" ma:contentTypeScope="" ma:versionID="c24e8bed3b4b7d3794e910adb7268794">
  <xsd:schema xmlns:xsd="http://www.w3.org/2001/XMLSchema" xmlns:xs="http://www.w3.org/2001/XMLSchema" xmlns:p="http://schemas.microsoft.com/office/2006/metadata/properties" xmlns:ns2="f696adf8-2fb9-42c5-9d5b-36e94f4f5ead" targetNamespace="http://schemas.microsoft.com/office/2006/metadata/properties" ma:root="true" ma:fieldsID="207cb55ad783bac46ea312698c3a422d" ns2:_="">
    <xsd:import namespace="f696adf8-2fb9-42c5-9d5b-36e94f4f5e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6adf8-2fb9-42c5-9d5b-36e94f4f5e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DD770C7-A831-4ACA-B9C3-0E9B7B44F2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96adf8-2fb9-42c5-9d5b-36e94f4f5e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27D542-789D-4A45-BA2D-DA60D8AA8B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8BF5D0-6FCA-4A4B-B69B-530B155338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D09E4F8-E880-45DD-B8B5-3669E58F7A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Ferara Blašković</dc:creator>
  <cp:keywords/>
  <dc:description/>
  <cp:lastModifiedBy>Katarina Cicvarić</cp:lastModifiedBy>
  <cp:revision>4</cp:revision>
  <dcterms:created xsi:type="dcterms:W3CDTF">2026-03-17T09:06:00Z</dcterms:created>
  <dcterms:modified xsi:type="dcterms:W3CDTF">2026-04-20T08:40:00Z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0x010100F0EF1C2E6C65AD40805337159C5ABA90</vt:lpwstr>
  </property>
</Properties>
</file>